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EE2873" w14:textId="139D1571" w:rsidR="00630B22" w:rsidRDefault="001E00D3" w:rsidP="00630B22">
      <w:pPr>
        <w:jc w:val="center"/>
        <w:rPr>
          <w:rFonts w:ascii="Arial" w:hAnsi="Arial" w:cs="Arial"/>
          <w:b/>
          <w:bCs/>
          <w:sz w:val="24"/>
          <w:szCs w:val="24"/>
          <w:u w:val="single"/>
        </w:rPr>
      </w:pPr>
      <w:r>
        <w:rPr>
          <w:rFonts w:ascii="Arial" w:hAnsi="Arial" w:cs="Browallia New"/>
          <w:b/>
          <w:bCs/>
          <w:sz w:val="24"/>
          <w:szCs w:val="30"/>
          <w:u w:val="single"/>
        </w:rPr>
        <w:t xml:space="preserve">Sunday, </w:t>
      </w:r>
      <w:r w:rsidR="0034751F">
        <w:rPr>
          <w:rFonts w:ascii="Arial" w:hAnsi="Arial" w:cs="Arial"/>
          <w:b/>
          <w:bCs/>
          <w:sz w:val="24"/>
          <w:szCs w:val="24"/>
          <w:u w:val="single"/>
        </w:rPr>
        <w:t>11 October</w:t>
      </w:r>
      <w:r w:rsidR="00630B22">
        <w:rPr>
          <w:rFonts w:ascii="Arial" w:hAnsi="Arial" w:cs="Arial"/>
          <w:b/>
          <w:bCs/>
          <w:sz w:val="24"/>
          <w:szCs w:val="24"/>
          <w:u w:val="single"/>
        </w:rPr>
        <w:t xml:space="preserve"> 2026</w:t>
      </w:r>
    </w:p>
    <w:p w14:paraId="6A91104B" w14:textId="2D67D02E" w:rsidR="00630B22" w:rsidRPr="00630B22" w:rsidRDefault="00630B22" w:rsidP="00630B22">
      <w:pPr>
        <w:jc w:val="center"/>
        <w:rPr>
          <w:rFonts w:ascii="Arial" w:hAnsi="Arial" w:cs="Arial"/>
          <w:b/>
          <w:bCs/>
          <w:sz w:val="24"/>
          <w:szCs w:val="24"/>
          <w:u w:val="single"/>
        </w:rPr>
      </w:pPr>
      <w:r>
        <w:rPr>
          <w:rFonts w:ascii="Arial" w:hAnsi="Arial" w:cs="Arial"/>
          <w:b/>
          <w:bCs/>
          <w:sz w:val="24"/>
          <w:szCs w:val="24"/>
          <w:u w:val="single"/>
        </w:rPr>
        <w:t xml:space="preserve">Living by Faith - </w:t>
      </w:r>
      <w:r w:rsidRPr="00630B22">
        <w:rPr>
          <w:rFonts w:ascii="Arial" w:hAnsi="Arial" w:cs="Arial"/>
          <w:b/>
          <w:bCs/>
          <w:sz w:val="24"/>
          <w:szCs w:val="24"/>
          <w:u w:val="single"/>
        </w:rPr>
        <w:t xml:space="preserve">Part </w:t>
      </w:r>
      <w:r>
        <w:rPr>
          <w:rFonts w:ascii="Arial" w:hAnsi="Arial" w:cs="Arial"/>
          <w:b/>
          <w:bCs/>
          <w:sz w:val="24"/>
          <w:szCs w:val="24"/>
          <w:u w:val="single"/>
        </w:rPr>
        <w:t>8:</w:t>
      </w:r>
      <w:r w:rsidRPr="00630B22">
        <w:rPr>
          <w:rFonts w:ascii="Arial" w:hAnsi="Arial" w:cs="Arial"/>
          <w:b/>
          <w:bCs/>
          <w:sz w:val="24"/>
          <w:szCs w:val="24"/>
          <w:u w:val="single"/>
        </w:rPr>
        <w:t xml:space="preserve"> </w:t>
      </w:r>
      <w:r>
        <w:rPr>
          <w:rFonts w:ascii="Arial" w:hAnsi="Arial" w:cs="Arial"/>
          <w:b/>
          <w:bCs/>
          <w:sz w:val="24"/>
          <w:szCs w:val="24"/>
          <w:u w:val="single"/>
        </w:rPr>
        <w:t xml:space="preserve">Your </w:t>
      </w:r>
      <w:r w:rsidRPr="00630B22">
        <w:rPr>
          <w:rFonts w:ascii="Arial" w:hAnsi="Arial" w:cs="Arial"/>
          <w:b/>
          <w:bCs/>
          <w:sz w:val="24"/>
          <w:szCs w:val="24"/>
          <w:u w:val="single"/>
        </w:rPr>
        <w:t>Faith Can Grow</w:t>
      </w:r>
    </w:p>
    <w:p w14:paraId="5A2AFB17" w14:textId="77777777" w:rsidR="00630B22" w:rsidRPr="00630B22" w:rsidRDefault="00630B22" w:rsidP="00630B22">
      <w:pPr>
        <w:rPr>
          <w:rFonts w:ascii="Arial" w:hAnsi="Arial" w:cs="Arial"/>
          <w:b/>
          <w:bCs/>
          <w:sz w:val="24"/>
          <w:szCs w:val="24"/>
          <w:u w:val="single"/>
        </w:rPr>
      </w:pPr>
    </w:p>
    <w:p w14:paraId="0D46952C" w14:textId="5C53D096" w:rsidR="00630B22" w:rsidRPr="00630B22" w:rsidRDefault="00630B22" w:rsidP="00630B22">
      <w:pPr>
        <w:rPr>
          <w:rFonts w:ascii="Arial" w:hAnsi="Arial" w:cs="Arial"/>
          <w:sz w:val="24"/>
          <w:szCs w:val="24"/>
        </w:rPr>
      </w:pPr>
      <w:r w:rsidRPr="00630B22">
        <w:rPr>
          <w:rFonts w:ascii="Arial" w:hAnsi="Arial" w:cs="Arial"/>
          <w:sz w:val="24"/>
          <w:szCs w:val="24"/>
        </w:rPr>
        <w:t xml:space="preserve">The Bible teaches that our faith can grow. As Christians, it is important to continue to grow in our faith. Our faith will grow by feeding it on God’s Word and exercising our faith. </w:t>
      </w:r>
    </w:p>
    <w:p w14:paraId="67D5712E" w14:textId="77777777" w:rsidR="00630B22" w:rsidRDefault="00630B22" w:rsidP="00630B22">
      <w:pPr>
        <w:rPr>
          <w:rFonts w:ascii="Arial" w:hAnsi="Arial" w:cs="Arial"/>
          <w:b/>
          <w:bCs/>
          <w:sz w:val="24"/>
          <w:szCs w:val="24"/>
          <w:u w:val="single"/>
        </w:rPr>
      </w:pPr>
    </w:p>
    <w:p w14:paraId="5BCF09E7" w14:textId="77777777" w:rsidR="00F638C0" w:rsidRPr="00F638C0" w:rsidRDefault="005B422A" w:rsidP="00F638C0">
      <w:pPr>
        <w:rPr>
          <w:rFonts w:ascii="Arial" w:eastAsia="Times New Roman" w:hAnsi="Arial" w:cs="Arial"/>
          <w:sz w:val="24"/>
          <w:szCs w:val="24"/>
          <w:lang w:bidi="my-MM"/>
        </w:rPr>
      </w:pPr>
      <w:r w:rsidRPr="00630B22">
        <w:rPr>
          <w:rFonts w:ascii="Arial" w:hAnsi="Arial" w:cs="Arial"/>
          <w:sz w:val="24"/>
          <w:szCs w:val="24"/>
          <w:u w:val="single"/>
        </w:rPr>
        <w:t>Truth to take hold of:</w:t>
      </w:r>
      <w:r w:rsidRPr="00630B22">
        <w:rPr>
          <w:rFonts w:ascii="Arial" w:hAnsi="Arial" w:cs="Arial"/>
          <w:sz w:val="24"/>
          <w:szCs w:val="24"/>
        </w:rPr>
        <w:t xml:space="preserve"> </w:t>
      </w:r>
      <w:r w:rsidR="00F638C0" w:rsidRPr="00F638C0">
        <w:rPr>
          <w:rFonts w:ascii="Arial" w:hAnsi="Arial" w:cs="Arial"/>
          <w:sz w:val="24"/>
          <w:szCs w:val="24"/>
        </w:rPr>
        <w:t xml:space="preserve">Your faith will grow when you feed it on God’s Word and exercise it.  </w:t>
      </w:r>
    </w:p>
    <w:p w14:paraId="47743822" w14:textId="30BBC021" w:rsidR="005B422A" w:rsidRPr="00115C91" w:rsidRDefault="005B422A" w:rsidP="00F638C0">
      <w:pPr>
        <w:jc w:val="left"/>
        <w:rPr>
          <w:rFonts w:ascii="Arial" w:hAnsi="Arial" w:cs="Arial"/>
          <w:b/>
          <w:bCs/>
          <w:sz w:val="24"/>
          <w:szCs w:val="24"/>
          <w:u w:val="single"/>
        </w:rPr>
      </w:pPr>
    </w:p>
    <w:p w14:paraId="0263D465" w14:textId="77777777" w:rsidR="00630B22" w:rsidRPr="00630B22" w:rsidRDefault="00630B22" w:rsidP="00630B22">
      <w:pPr>
        <w:pStyle w:val="ListParagraph"/>
        <w:numPr>
          <w:ilvl w:val="1"/>
          <w:numId w:val="1"/>
        </w:numPr>
        <w:tabs>
          <w:tab w:val="left" w:pos="360"/>
        </w:tabs>
        <w:contextualSpacing w:val="0"/>
        <w:rPr>
          <w:rFonts w:ascii="Arial" w:hAnsi="Arial" w:cs="Arial"/>
          <w:sz w:val="24"/>
          <w:szCs w:val="24"/>
        </w:rPr>
      </w:pPr>
      <w:r w:rsidRPr="00630B22">
        <w:rPr>
          <w:rFonts w:ascii="Arial" w:hAnsi="Arial" w:cs="Arial"/>
          <w:sz w:val="24"/>
          <w:szCs w:val="24"/>
        </w:rPr>
        <w:t>The Bible reveals that faith can be measured.</w:t>
      </w:r>
    </w:p>
    <w:p w14:paraId="4AD7E2A2" w14:textId="77777777" w:rsidR="00630B22" w:rsidRPr="00630B22" w:rsidRDefault="00630B22" w:rsidP="00630B22">
      <w:pPr>
        <w:pStyle w:val="ListParagraph"/>
        <w:numPr>
          <w:ilvl w:val="1"/>
          <w:numId w:val="2"/>
        </w:numPr>
        <w:tabs>
          <w:tab w:val="left" w:pos="360"/>
        </w:tabs>
        <w:contextualSpacing w:val="0"/>
        <w:rPr>
          <w:rFonts w:ascii="Arial" w:hAnsi="Arial" w:cs="Arial"/>
          <w:sz w:val="24"/>
          <w:szCs w:val="24"/>
        </w:rPr>
      </w:pPr>
      <w:r w:rsidRPr="00630B22">
        <w:rPr>
          <w:rFonts w:ascii="Arial" w:hAnsi="Arial" w:cs="Arial"/>
          <w:sz w:val="24"/>
          <w:szCs w:val="24"/>
        </w:rPr>
        <w:t xml:space="preserve">Luke 12:28 - little faith </w:t>
      </w:r>
    </w:p>
    <w:p w14:paraId="571E46AE" w14:textId="77777777" w:rsidR="00630B22" w:rsidRPr="00630B22" w:rsidRDefault="00630B22" w:rsidP="00630B22">
      <w:pPr>
        <w:pStyle w:val="ListParagraph"/>
        <w:numPr>
          <w:ilvl w:val="1"/>
          <w:numId w:val="2"/>
        </w:numPr>
        <w:tabs>
          <w:tab w:val="left" w:pos="360"/>
        </w:tabs>
        <w:contextualSpacing w:val="0"/>
        <w:rPr>
          <w:rFonts w:ascii="Arial" w:hAnsi="Arial" w:cs="Arial"/>
          <w:sz w:val="24"/>
          <w:szCs w:val="24"/>
        </w:rPr>
      </w:pPr>
      <w:r w:rsidRPr="00630B22">
        <w:rPr>
          <w:rFonts w:ascii="Arial" w:hAnsi="Arial" w:cs="Arial"/>
          <w:sz w:val="24"/>
          <w:szCs w:val="24"/>
        </w:rPr>
        <w:t xml:space="preserve">Rom. 4:19 - weak faith </w:t>
      </w:r>
    </w:p>
    <w:p w14:paraId="3F8A6C49" w14:textId="49FDF6BE" w:rsidR="00630B22" w:rsidRPr="00630B22" w:rsidRDefault="00630B22" w:rsidP="00630B22">
      <w:pPr>
        <w:pStyle w:val="ListParagraph"/>
        <w:numPr>
          <w:ilvl w:val="1"/>
          <w:numId w:val="2"/>
        </w:numPr>
        <w:tabs>
          <w:tab w:val="left" w:pos="360"/>
        </w:tabs>
        <w:contextualSpacing w:val="0"/>
        <w:rPr>
          <w:rFonts w:ascii="Arial" w:hAnsi="Arial" w:cs="Arial"/>
          <w:sz w:val="24"/>
          <w:szCs w:val="24"/>
        </w:rPr>
      </w:pPr>
      <w:r w:rsidRPr="00630B22">
        <w:rPr>
          <w:rFonts w:ascii="Arial" w:hAnsi="Arial" w:cs="Arial"/>
          <w:sz w:val="24"/>
          <w:szCs w:val="24"/>
        </w:rPr>
        <w:t xml:space="preserve">Rom. 4:20 </w:t>
      </w:r>
      <w:r w:rsidR="0091513D">
        <w:rPr>
          <w:rFonts w:ascii="Arial" w:hAnsi="Arial" w:cs="Arial"/>
          <w:sz w:val="24"/>
          <w:szCs w:val="24"/>
        </w:rPr>
        <w:t>–</w:t>
      </w:r>
      <w:r w:rsidRPr="00630B22">
        <w:rPr>
          <w:rFonts w:ascii="Arial" w:hAnsi="Arial" w:cs="Arial"/>
          <w:sz w:val="24"/>
          <w:szCs w:val="24"/>
        </w:rPr>
        <w:t xml:space="preserve"> strong faith </w:t>
      </w:r>
    </w:p>
    <w:p w14:paraId="3C68F5A6" w14:textId="77777777" w:rsidR="00630B22" w:rsidRPr="00630B22" w:rsidRDefault="00630B22" w:rsidP="00630B22">
      <w:pPr>
        <w:pStyle w:val="ListParagraph"/>
        <w:numPr>
          <w:ilvl w:val="1"/>
          <w:numId w:val="2"/>
        </w:numPr>
        <w:tabs>
          <w:tab w:val="left" w:pos="360"/>
        </w:tabs>
        <w:contextualSpacing w:val="0"/>
        <w:rPr>
          <w:rFonts w:ascii="Arial" w:hAnsi="Arial" w:cs="Arial"/>
          <w:sz w:val="24"/>
          <w:szCs w:val="24"/>
        </w:rPr>
      </w:pPr>
      <w:r w:rsidRPr="00630B22">
        <w:rPr>
          <w:rFonts w:ascii="Arial" w:hAnsi="Arial" w:cs="Arial"/>
          <w:sz w:val="24"/>
          <w:szCs w:val="24"/>
        </w:rPr>
        <w:t xml:space="preserve">Matt. 8:10 - great faith </w:t>
      </w:r>
    </w:p>
    <w:p w14:paraId="21A4C5F0" w14:textId="77777777" w:rsidR="00630B22" w:rsidRPr="00630B22" w:rsidRDefault="00630B22" w:rsidP="00630B22">
      <w:pPr>
        <w:pStyle w:val="ListParagraph"/>
        <w:tabs>
          <w:tab w:val="left" w:pos="360"/>
        </w:tabs>
        <w:contextualSpacing w:val="0"/>
        <w:rPr>
          <w:rFonts w:ascii="Arial" w:hAnsi="Arial" w:cs="Arial"/>
          <w:sz w:val="24"/>
          <w:szCs w:val="24"/>
        </w:rPr>
      </w:pPr>
    </w:p>
    <w:p w14:paraId="494A397D" w14:textId="77777777" w:rsidR="00630B22" w:rsidRPr="00630B22" w:rsidRDefault="00630B22" w:rsidP="00630B22">
      <w:pPr>
        <w:numPr>
          <w:ilvl w:val="0"/>
          <w:numId w:val="2"/>
        </w:numPr>
        <w:tabs>
          <w:tab w:val="left" w:pos="360"/>
        </w:tabs>
        <w:rPr>
          <w:rFonts w:ascii="Arial" w:hAnsi="Arial" w:cs="Arial"/>
          <w:strike/>
          <w:sz w:val="24"/>
          <w:szCs w:val="24"/>
        </w:rPr>
      </w:pPr>
      <w:r w:rsidRPr="00630B22">
        <w:rPr>
          <w:rFonts w:ascii="Arial" w:hAnsi="Arial" w:cs="Arial"/>
          <w:sz w:val="24"/>
          <w:szCs w:val="24"/>
        </w:rPr>
        <w:t>Your faith can grow.</w:t>
      </w:r>
    </w:p>
    <w:p w14:paraId="73FCB02D" w14:textId="31AB902C" w:rsidR="0091513D" w:rsidRDefault="0091513D" w:rsidP="00630B22">
      <w:pPr>
        <w:numPr>
          <w:ilvl w:val="1"/>
          <w:numId w:val="2"/>
        </w:numPr>
        <w:tabs>
          <w:tab w:val="left" w:pos="360"/>
        </w:tabs>
        <w:ind w:left="1080" w:hanging="720"/>
        <w:rPr>
          <w:rFonts w:ascii="Arial" w:hAnsi="Arial" w:cs="Arial"/>
          <w:sz w:val="24"/>
          <w:szCs w:val="24"/>
        </w:rPr>
      </w:pPr>
      <w:r>
        <w:rPr>
          <w:rFonts w:ascii="Arial" w:hAnsi="Arial" w:cs="Arial"/>
          <w:sz w:val="24"/>
          <w:szCs w:val="24"/>
        </w:rPr>
        <w:t>Abraham had faith that became stronger. Romans 4:20</w:t>
      </w:r>
    </w:p>
    <w:p w14:paraId="3F8C5E2E" w14:textId="32BF67C5" w:rsidR="00630B22" w:rsidRPr="00630B22" w:rsidRDefault="00630B22" w:rsidP="00630B22">
      <w:pPr>
        <w:numPr>
          <w:ilvl w:val="1"/>
          <w:numId w:val="2"/>
        </w:numPr>
        <w:tabs>
          <w:tab w:val="left" w:pos="360"/>
        </w:tabs>
        <w:ind w:left="1080" w:hanging="720"/>
        <w:rPr>
          <w:rFonts w:ascii="Arial" w:hAnsi="Arial" w:cs="Arial"/>
          <w:sz w:val="24"/>
          <w:szCs w:val="24"/>
        </w:rPr>
      </w:pPr>
      <w:r w:rsidRPr="00630B22">
        <w:rPr>
          <w:rFonts w:ascii="Arial" w:hAnsi="Arial" w:cs="Arial"/>
          <w:sz w:val="24"/>
          <w:szCs w:val="24"/>
        </w:rPr>
        <w:t>Paul commends the Thessalonian Christians because their faith grew exceedingly. 2 Thess. 1:3</w:t>
      </w:r>
    </w:p>
    <w:p w14:paraId="0705E886" w14:textId="77777777" w:rsidR="00630B22" w:rsidRPr="00630B22" w:rsidRDefault="00630B22" w:rsidP="00630B22">
      <w:pPr>
        <w:numPr>
          <w:ilvl w:val="1"/>
          <w:numId w:val="2"/>
        </w:numPr>
        <w:tabs>
          <w:tab w:val="left" w:pos="360"/>
        </w:tabs>
        <w:ind w:left="1080" w:hanging="720"/>
        <w:rPr>
          <w:rFonts w:ascii="Arial" w:hAnsi="Arial" w:cs="Arial"/>
          <w:sz w:val="24"/>
          <w:szCs w:val="24"/>
        </w:rPr>
      </w:pPr>
      <w:r w:rsidRPr="00630B22">
        <w:rPr>
          <w:rFonts w:ascii="Arial" w:hAnsi="Arial" w:cs="Arial"/>
          <w:sz w:val="24"/>
          <w:szCs w:val="24"/>
        </w:rPr>
        <w:t xml:space="preserve">Paul speaks of the necessity for the Corinthians’ faith to grow.  2 Cor. 10:15 </w:t>
      </w:r>
    </w:p>
    <w:p w14:paraId="39A5B234" w14:textId="77777777" w:rsidR="00630B22" w:rsidRPr="00630B22" w:rsidRDefault="00630B22" w:rsidP="00630B22">
      <w:pPr>
        <w:numPr>
          <w:ilvl w:val="1"/>
          <w:numId w:val="2"/>
        </w:numPr>
        <w:tabs>
          <w:tab w:val="left" w:pos="360"/>
        </w:tabs>
        <w:ind w:left="1080" w:hanging="720"/>
        <w:rPr>
          <w:rFonts w:ascii="Arial" w:hAnsi="Arial" w:cs="Arial"/>
          <w:sz w:val="24"/>
          <w:szCs w:val="24"/>
        </w:rPr>
      </w:pPr>
      <w:r w:rsidRPr="00630B22">
        <w:rPr>
          <w:rFonts w:ascii="Arial" w:hAnsi="Arial" w:cs="Arial"/>
          <w:sz w:val="24"/>
          <w:szCs w:val="24"/>
        </w:rPr>
        <w:t xml:space="preserve">George Mueller (1805-1898) - founded an orphanage in Bristol, England </w:t>
      </w:r>
    </w:p>
    <w:p w14:paraId="72594CFE" w14:textId="77777777" w:rsidR="00630B22" w:rsidRPr="00630B22" w:rsidRDefault="00630B22" w:rsidP="00630B22">
      <w:pPr>
        <w:numPr>
          <w:ilvl w:val="2"/>
          <w:numId w:val="2"/>
        </w:numPr>
        <w:tabs>
          <w:tab w:val="left" w:pos="360"/>
        </w:tabs>
        <w:rPr>
          <w:rFonts w:ascii="Arial" w:hAnsi="Arial" w:cs="Arial"/>
          <w:sz w:val="24"/>
          <w:szCs w:val="24"/>
        </w:rPr>
      </w:pPr>
      <w:r w:rsidRPr="00630B22">
        <w:rPr>
          <w:rFonts w:ascii="Arial" w:hAnsi="Arial" w:cs="Arial"/>
          <w:sz w:val="24"/>
          <w:szCs w:val="24"/>
        </w:rPr>
        <w:t xml:space="preserve">At 93 years of age, he wrote: "When I first began praying and believing God, it took all the faith I had to believe God for 1 American dollar. But after feeding my faith daily on the Word of God for 50 years, I could believe God for 1 million dollars just as easily as 1 dollar 50 years before.” </w:t>
      </w:r>
    </w:p>
    <w:p w14:paraId="66EB988B" w14:textId="77777777" w:rsidR="00630B22" w:rsidRPr="00630B22" w:rsidRDefault="00630B22" w:rsidP="00630B22">
      <w:pPr>
        <w:tabs>
          <w:tab w:val="left" w:pos="360"/>
        </w:tabs>
        <w:ind w:left="1440"/>
        <w:rPr>
          <w:rFonts w:ascii="Arial" w:hAnsi="Arial" w:cs="Arial"/>
          <w:sz w:val="24"/>
          <w:szCs w:val="24"/>
        </w:rPr>
      </w:pPr>
    </w:p>
    <w:p w14:paraId="7747F877" w14:textId="77777777" w:rsidR="00630B22" w:rsidRPr="00630B22" w:rsidRDefault="00630B22" w:rsidP="00630B22">
      <w:pPr>
        <w:numPr>
          <w:ilvl w:val="0"/>
          <w:numId w:val="2"/>
        </w:numPr>
        <w:tabs>
          <w:tab w:val="left" w:pos="360"/>
        </w:tabs>
        <w:rPr>
          <w:rFonts w:ascii="Arial" w:hAnsi="Arial" w:cs="Arial"/>
          <w:sz w:val="24"/>
          <w:szCs w:val="24"/>
        </w:rPr>
      </w:pPr>
      <w:r w:rsidRPr="00630B22">
        <w:rPr>
          <w:rFonts w:ascii="Arial" w:hAnsi="Arial" w:cs="Arial"/>
          <w:sz w:val="24"/>
          <w:szCs w:val="24"/>
        </w:rPr>
        <w:t>Faith, like a muscle, grows by feeding and exercising our faith.</w:t>
      </w:r>
    </w:p>
    <w:p w14:paraId="1F13E39F" w14:textId="77777777" w:rsidR="00630B22" w:rsidRPr="00630B22" w:rsidRDefault="00630B22" w:rsidP="00630B22">
      <w:pPr>
        <w:numPr>
          <w:ilvl w:val="1"/>
          <w:numId w:val="2"/>
        </w:numPr>
        <w:tabs>
          <w:tab w:val="left" w:pos="360"/>
        </w:tabs>
        <w:ind w:left="1080" w:hanging="720"/>
        <w:rPr>
          <w:rFonts w:ascii="Arial" w:hAnsi="Arial" w:cs="Arial"/>
          <w:sz w:val="24"/>
          <w:szCs w:val="24"/>
        </w:rPr>
      </w:pPr>
      <w:r w:rsidRPr="00630B22">
        <w:rPr>
          <w:rFonts w:ascii="Arial" w:hAnsi="Arial" w:cs="Arial"/>
          <w:sz w:val="24"/>
          <w:szCs w:val="24"/>
        </w:rPr>
        <w:t xml:space="preserve">Faith grows by feeding it on God’s Word. </w:t>
      </w:r>
    </w:p>
    <w:p w14:paraId="397F8C35" w14:textId="3398B6FC" w:rsidR="00630B22" w:rsidRPr="00630B22" w:rsidRDefault="00630B22" w:rsidP="00630B22">
      <w:pPr>
        <w:numPr>
          <w:ilvl w:val="2"/>
          <w:numId w:val="2"/>
        </w:numPr>
        <w:tabs>
          <w:tab w:val="left" w:pos="360"/>
        </w:tabs>
        <w:rPr>
          <w:rFonts w:ascii="Arial" w:hAnsi="Arial" w:cs="Arial"/>
          <w:sz w:val="24"/>
          <w:szCs w:val="24"/>
        </w:rPr>
      </w:pPr>
      <w:r w:rsidRPr="00630B22">
        <w:rPr>
          <w:rFonts w:ascii="Arial" w:hAnsi="Arial" w:cs="Arial"/>
          <w:sz w:val="24"/>
          <w:szCs w:val="24"/>
        </w:rPr>
        <w:t>We live by every Word of God. We also live by faith, and faith comes from hearing the Word. Matthew 4:4, Romans 10:17</w:t>
      </w:r>
    </w:p>
    <w:p w14:paraId="6D3299FA" w14:textId="77777777" w:rsidR="00630B22" w:rsidRPr="00630B22" w:rsidRDefault="00630B22" w:rsidP="00630B22">
      <w:pPr>
        <w:numPr>
          <w:ilvl w:val="2"/>
          <w:numId w:val="2"/>
        </w:numPr>
        <w:tabs>
          <w:tab w:val="left" w:pos="360"/>
        </w:tabs>
        <w:rPr>
          <w:rFonts w:ascii="Arial" w:hAnsi="Arial" w:cs="Arial"/>
          <w:sz w:val="24"/>
          <w:szCs w:val="24"/>
        </w:rPr>
      </w:pPr>
      <w:r w:rsidRPr="00630B22">
        <w:rPr>
          <w:rFonts w:ascii="Arial" w:hAnsi="Arial" w:cs="Arial"/>
          <w:sz w:val="24"/>
          <w:szCs w:val="24"/>
        </w:rPr>
        <w:t>One reason the Thessalonians’ faith grew exceedingly has to do with their attitude in receiving the Word. 1 Thessalonians 2:13</w:t>
      </w:r>
    </w:p>
    <w:p w14:paraId="38BC13ED" w14:textId="77777777" w:rsidR="00630B22" w:rsidRPr="00630B22" w:rsidRDefault="00630B22" w:rsidP="00630B22">
      <w:pPr>
        <w:numPr>
          <w:ilvl w:val="2"/>
          <w:numId w:val="2"/>
        </w:numPr>
        <w:tabs>
          <w:tab w:val="left" w:pos="360"/>
        </w:tabs>
        <w:rPr>
          <w:rFonts w:ascii="Arial" w:hAnsi="Arial" w:cs="Arial"/>
          <w:sz w:val="24"/>
          <w:szCs w:val="24"/>
        </w:rPr>
      </w:pPr>
      <w:r w:rsidRPr="00630B22">
        <w:rPr>
          <w:rFonts w:ascii="Arial" w:hAnsi="Arial" w:cs="Arial"/>
          <w:sz w:val="24"/>
          <w:szCs w:val="24"/>
        </w:rPr>
        <w:t xml:space="preserve">When we feed our faith we create the capacity for faith to grow. </w:t>
      </w:r>
    </w:p>
    <w:p w14:paraId="3D3C919C" w14:textId="77777777" w:rsidR="00630B22" w:rsidRPr="00630B22" w:rsidRDefault="00630B22" w:rsidP="00630B22">
      <w:pPr>
        <w:tabs>
          <w:tab w:val="left" w:pos="360"/>
        </w:tabs>
        <w:ind w:left="1800"/>
        <w:rPr>
          <w:rFonts w:ascii="Arial" w:hAnsi="Arial" w:cs="Arial"/>
          <w:sz w:val="24"/>
          <w:szCs w:val="24"/>
        </w:rPr>
      </w:pPr>
    </w:p>
    <w:p w14:paraId="57AAD9CC" w14:textId="77777777" w:rsidR="00630B22" w:rsidRPr="00630B22" w:rsidRDefault="00630B22" w:rsidP="00630B22">
      <w:pPr>
        <w:numPr>
          <w:ilvl w:val="1"/>
          <w:numId w:val="2"/>
        </w:numPr>
        <w:tabs>
          <w:tab w:val="left" w:pos="360"/>
        </w:tabs>
        <w:ind w:left="1080" w:hanging="720"/>
        <w:rPr>
          <w:rFonts w:ascii="Arial" w:hAnsi="Arial" w:cs="Arial"/>
          <w:sz w:val="24"/>
          <w:szCs w:val="24"/>
        </w:rPr>
      </w:pPr>
      <w:r w:rsidRPr="00630B22">
        <w:rPr>
          <w:rFonts w:ascii="Arial" w:hAnsi="Arial" w:cs="Arial"/>
          <w:sz w:val="24"/>
          <w:szCs w:val="24"/>
        </w:rPr>
        <w:t xml:space="preserve">Faith grows by exercising it. </w:t>
      </w:r>
    </w:p>
    <w:p w14:paraId="507255ED" w14:textId="77777777" w:rsidR="00630B22" w:rsidRPr="00630B22" w:rsidRDefault="00630B22" w:rsidP="00630B22">
      <w:pPr>
        <w:numPr>
          <w:ilvl w:val="2"/>
          <w:numId w:val="2"/>
        </w:numPr>
        <w:tabs>
          <w:tab w:val="left" w:pos="360"/>
        </w:tabs>
        <w:rPr>
          <w:rFonts w:ascii="Arial" w:hAnsi="Arial" w:cs="Arial"/>
          <w:sz w:val="24"/>
          <w:szCs w:val="24"/>
        </w:rPr>
      </w:pPr>
      <w:r w:rsidRPr="00630B22">
        <w:rPr>
          <w:rFonts w:ascii="Arial" w:hAnsi="Arial" w:cs="Arial"/>
          <w:sz w:val="24"/>
          <w:szCs w:val="24"/>
        </w:rPr>
        <w:t>When the disciples asked Jesus to increase their faith, Jesus said use the faith you have. Luke 17:5-6</w:t>
      </w:r>
    </w:p>
    <w:p w14:paraId="4D5757BD" w14:textId="77777777" w:rsidR="00630B22" w:rsidRPr="00630B22" w:rsidRDefault="00630B22" w:rsidP="00630B22">
      <w:pPr>
        <w:numPr>
          <w:ilvl w:val="2"/>
          <w:numId w:val="2"/>
        </w:numPr>
        <w:tabs>
          <w:tab w:val="left" w:pos="360"/>
        </w:tabs>
        <w:rPr>
          <w:rFonts w:ascii="Arial" w:hAnsi="Arial" w:cs="Arial"/>
          <w:sz w:val="24"/>
          <w:szCs w:val="24"/>
        </w:rPr>
      </w:pPr>
      <w:r w:rsidRPr="00630B22">
        <w:rPr>
          <w:rFonts w:ascii="Arial" w:hAnsi="Arial" w:cs="Arial"/>
          <w:sz w:val="24"/>
          <w:szCs w:val="24"/>
        </w:rPr>
        <w:t>Another reason why the Thessalonians’ faith grew exceedingly is because they used their faith by responding to the difficulties of life by faith.</w:t>
      </w:r>
    </w:p>
    <w:p w14:paraId="2ACDC40E" w14:textId="77777777" w:rsidR="00630B22" w:rsidRPr="00630B22" w:rsidRDefault="00630B22" w:rsidP="00630B22">
      <w:pPr>
        <w:numPr>
          <w:ilvl w:val="3"/>
          <w:numId w:val="2"/>
        </w:numPr>
        <w:tabs>
          <w:tab w:val="left" w:pos="360"/>
        </w:tabs>
        <w:ind w:left="2160" w:hanging="360"/>
        <w:rPr>
          <w:rFonts w:ascii="Arial" w:hAnsi="Arial" w:cs="Arial"/>
          <w:sz w:val="24"/>
          <w:szCs w:val="24"/>
        </w:rPr>
      </w:pPr>
      <w:r w:rsidRPr="00630B22">
        <w:rPr>
          <w:rFonts w:ascii="Arial" w:hAnsi="Arial" w:cs="Arial"/>
          <w:sz w:val="24"/>
          <w:szCs w:val="24"/>
        </w:rPr>
        <w:t>The testing of your faith. James 1:2-4</w:t>
      </w:r>
    </w:p>
    <w:p w14:paraId="32E7111F" w14:textId="77777777" w:rsidR="00630B22" w:rsidRPr="00630B22" w:rsidRDefault="00630B22" w:rsidP="00630B22">
      <w:pPr>
        <w:numPr>
          <w:ilvl w:val="3"/>
          <w:numId w:val="2"/>
        </w:numPr>
        <w:tabs>
          <w:tab w:val="left" w:pos="360"/>
        </w:tabs>
        <w:ind w:left="2160" w:hanging="360"/>
        <w:rPr>
          <w:rFonts w:ascii="Arial" w:hAnsi="Arial" w:cs="Arial"/>
          <w:sz w:val="24"/>
          <w:szCs w:val="24"/>
        </w:rPr>
      </w:pPr>
      <w:r w:rsidRPr="00630B22">
        <w:rPr>
          <w:rFonts w:ascii="Arial" w:hAnsi="Arial" w:cs="Arial"/>
          <w:sz w:val="24"/>
          <w:szCs w:val="24"/>
        </w:rPr>
        <w:t>An example of James 1:2 is in 2 Thessalonians 1:3-4</w:t>
      </w:r>
    </w:p>
    <w:p w14:paraId="6588A967" w14:textId="77777777" w:rsidR="00630B22" w:rsidRPr="00630B22" w:rsidRDefault="00630B22" w:rsidP="00630B22">
      <w:pPr>
        <w:numPr>
          <w:ilvl w:val="1"/>
          <w:numId w:val="2"/>
        </w:numPr>
        <w:tabs>
          <w:tab w:val="left" w:pos="360"/>
        </w:tabs>
        <w:ind w:left="1080" w:hanging="720"/>
        <w:rPr>
          <w:rFonts w:ascii="Arial" w:hAnsi="Arial" w:cs="Arial"/>
          <w:sz w:val="24"/>
          <w:szCs w:val="24"/>
        </w:rPr>
      </w:pPr>
      <w:r w:rsidRPr="00630B22">
        <w:rPr>
          <w:rFonts w:ascii="Arial" w:hAnsi="Arial" w:cs="Arial"/>
          <w:sz w:val="24"/>
          <w:szCs w:val="24"/>
        </w:rPr>
        <w:t>When tests and trials come to you, respond in faith.</w:t>
      </w:r>
    </w:p>
    <w:p w14:paraId="5CB1FB39" w14:textId="77777777" w:rsidR="00630B22" w:rsidRPr="00630B22" w:rsidRDefault="00630B22" w:rsidP="00630B22">
      <w:pPr>
        <w:tabs>
          <w:tab w:val="left" w:pos="360"/>
        </w:tabs>
        <w:rPr>
          <w:rFonts w:ascii="Arial" w:eastAsiaTheme="minorHAnsi" w:hAnsi="Arial" w:cs="Arial"/>
          <w:sz w:val="24"/>
          <w:szCs w:val="24"/>
          <w:lang w:bidi="my-MM"/>
          <w14:ligatures w14:val="standardContextual"/>
        </w:rPr>
      </w:pPr>
    </w:p>
    <w:p w14:paraId="32FFA0CF" w14:textId="77777777" w:rsidR="00630B22" w:rsidRPr="00630B22" w:rsidRDefault="00630B22" w:rsidP="00630B22">
      <w:pPr>
        <w:rPr>
          <w:rFonts w:ascii="Arial" w:hAnsi="Arial" w:cs="Arial"/>
          <w:sz w:val="24"/>
          <w:szCs w:val="24"/>
        </w:rPr>
      </w:pPr>
      <w:r w:rsidRPr="00630B22">
        <w:rPr>
          <w:rFonts w:ascii="Arial" w:hAnsi="Arial" w:cs="Arial"/>
          <w:sz w:val="24"/>
          <w:szCs w:val="24"/>
          <w:u w:val="single"/>
        </w:rPr>
        <w:t>Conclusion:</w:t>
      </w:r>
      <w:r w:rsidRPr="00630B22">
        <w:rPr>
          <w:rFonts w:ascii="Arial" w:hAnsi="Arial" w:cs="Arial"/>
          <w:sz w:val="24"/>
          <w:szCs w:val="24"/>
        </w:rPr>
        <w:t xml:space="preserve"> Your faith can grow be feeding it on God’s Word and by exercising it. When the tests and trials of life come, respond in faith. </w:t>
      </w:r>
    </w:p>
    <w:p w14:paraId="13C8FCA5" w14:textId="77777777" w:rsidR="00630B22" w:rsidRPr="00630B22" w:rsidRDefault="00630B22" w:rsidP="00630B22">
      <w:pPr>
        <w:rPr>
          <w:rFonts w:ascii="Arial" w:hAnsi="Arial" w:cs="Arial"/>
          <w:sz w:val="24"/>
          <w:szCs w:val="24"/>
        </w:rPr>
      </w:pPr>
    </w:p>
    <w:p w14:paraId="2090F872" w14:textId="77777777" w:rsidR="00630B22" w:rsidRPr="00630B22" w:rsidRDefault="00630B22" w:rsidP="00630B22">
      <w:pPr>
        <w:rPr>
          <w:rFonts w:ascii="Arial" w:hAnsi="Arial" w:cs="Arial"/>
          <w:sz w:val="24"/>
          <w:szCs w:val="24"/>
        </w:rPr>
      </w:pPr>
      <w:r w:rsidRPr="00630B22">
        <w:rPr>
          <w:rFonts w:ascii="Arial" w:hAnsi="Arial" w:cs="Arial"/>
          <w:sz w:val="24"/>
          <w:szCs w:val="24"/>
          <w:u w:val="single"/>
        </w:rPr>
        <w:t>Discussion Questions:</w:t>
      </w:r>
    </w:p>
    <w:p w14:paraId="4BCC1C89" w14:textId="77777777" w:rsidR="00630B22" w:rsidRPr="00630B22" w:rsidRDefault="00630B22" w:rsidP="00630B22">
      <w:pPr>
        <w:pStyle w:val="ListParagraph"/>
        <w:numPr>
          <w:ilvl w:val="3"/>
          <w:numId w:val="1"/>
        </w:numPr>
        <w:rPr>
          <w:rFonts w:ascii="Arial" w:hAnsi="Arial" w:cs="Arial"/>
          <w:sz w:val="24"/>
          <w:szCs w:val="24"/>
        </w:rPr>
      </w:pPr>
      <w:r w:rsidRPr="00630B22">
        <w:rPr>
          <w:rFonts w:ascii="Arial" w:hAnsi="Arial" w:cs="Arial"/>
          <w:sz w:val="24"/>
          <w:szCs w:val="24"/>
        </w:rPr>
        <w:t>What happens when we feed our faith?</w:t>
      </w:r>
    </w:p>
    <w:p w14:paraId="706F8B82" w14:textId="77777777" w:rsidR="00630B22" w:rsidRPr="00630B22" w:rsidRDefault="00630B22" w:rsidP="00630B22">
      <w:pPr>
        <w:pStyle w:val="ListParagraph"/>
        <w:numPr>
          <w:ilvl w:val="3"/>
          <w:numId w:val="1"/>
        </w:numPr>
        <w:rPr>
          <w:rFonts w:ascii="Arial" w:hAnsi="Arial" w:cs="Arial"/>
          <w:sz w:val="24"/>
          <w:szCs w:val="24"/>
        </w:rPr>
      </w:pPr>
      <w:r w:rsidRPr="00630B22">
        <w:rPr>
          <w:rFonts w:ascii="Arial" w:hAnsi="Arial" w:cs="Arial"/>
          <w:sz w:val="24"/>
          <w:szCs w:val="24"/>
        </w:rPr>
        <w:t>What are the two reasons why the Thessalonians’ faith grew exceedingly?</w:t>
      </w:r>
    </w:p>
    <w:p w14:paraId="0247EEF8" w14:textId="77777777" w:rsidR="00630B22" w:rsidRPr="00630B22" w:rsidRDefault="00630B22" w:rsidP="00630B22">
      <w:pPr>
        <w:pStyle w:val="ListParagraph"/>
        <w:numPr>
          <w:ilvl w:val="3"/>
          <w:numId w:val="1"/>
        </w:numPr>
        <w:rPr>
          <w:rFonts w:ascii="Arial" w:hAnsi="Arial" w:cs="Arial"/>
          <w:sz w:val="24"/>
          <w:szCs w:val="24"/>
        </w:rPr>
      </w:pPr>
      <w:r w:rsidRPr="00630B22">
        <w:rPr>
          <w:rFonts w:ascii="Arial" w:hAnsi="Arial" w:cs="Arial"/>
          <w:sz w:val="24"/>
          <w:szCs w:val="24"/>
        </w:rPr>
        <w:t xml:space="preserve">What two things should you do so that your faith can grow exceedingly. </w:t>
      </w:r>
    </w:p>
    <w:p w14:paraId="4D38E175" w14:textId="5A182004" w:rsidR="00FB4460" w:rsidRPr="00630B22" w:rsidRDefault="00FB4460" w:rsidP="00630B22">
      <w:pPr>
        <w:rPr>
          <w:rFonts w:ascii="Arial" w:hAnsi="Arial" w:cs="Arial"/>
          <w:sz w:val="24"/>
          <w:szCs w:val="24"/>
        </w:rPr>
      </w:pPr>
    </w:p>
    <w:sectPr w:rsidR="00FB4460" w:rsidRPr="00630B22" w:rsidSect="00630B22">
      <w:pgSz w:w="11894" w:h="16834"/>
      <w:pgMar w:top="720" w:right="720" w:bottom="720" w:left="72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Aptos Display">
    <w:panose1 w:val="020B0004020202020204"/>
    <w:charset w:val="00"/>
    <w:family w:val="swiss"/>
    <w:pitch w:val="variable"/>
    <w:sig w:usb0="20000287" w:usb1="00000003" w:usb2="00000000" w:usb3="00000000" w:csb0="0000019F" w:csb1="00000000"/>
  </w:font>
  <w:font w:name="Browallia New">
    <w:panose1 w:val="020B0604020202020204"/>
    <w:charset w:val="DE"/>
    <w:family w:val="swiss"/>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2C31630"/>
    <w:multiLevelType w:val="multilevel"/>
    <w:tmpl w:val="1DE641AE"/>
    <w:lvl w:ilvl="0">
      <w:start w:val="1"/>
      <w:numFmt w:val="decimal"/>
      <w:lvlText w:val="%1"/>
      <w:lvlJc w:val="left"/>
      <w:pPr>
        <w:ind w:left="360" w:hanging="360"/>
      </w:pPr>
      <w:rPr>
        <w:rFonts w:hint="default"/>
        <w:strike w:val="0"/>
      </w:rPr>
    </w:lvl>
    <w:lvl w:ilvl="1">
      <w:start w:val="1"/>
      <w:numFmt w:val="decimal"/>
      <w:lvlText w:val="%1.%2"/>
      <w:lvlJc w:val="left"/>
      <w:pPr>
        <w:ind w:left="720" w:hanging="360"/>
      </w:pPr>
      <w:rPr>
        <w:rFonts w:hint="default"/>
        <w:b w:val="0"/>
        <w:bCs w:val="0"/>
        <w:strike w:val="0"/>
      </w:rPr>
    </w:lvl>
    <w:lvl w:ilvl="2">
      <w:start w:val="1"/>
      <w:numFmt w:val="decimal"/>
      <w:lvlText w:val="%1.%2.%3"/>
      <w:lvlJc w:val="left"/>
      <w:pPr>
        <w:ind w:left="1800" w:hanging="720"/>
      </w:pPr>
      <w:rPr>
        <w:rFonts w:hint="default"/>
        <w:b w:val="0"/>
        <w:bCs w:val="0"/>
      </w:rPr>
    </w:lvl>
    <w:lvl w:ilvl="3">
      <w:start w:val="1"/>
      <w:numFmt w:val="decimal"/>
      <w:lvlText w:val="%1.%2.%3.%4"/>
      <w:lvlJc w:val="left"/>
      <w:pPr>
        <w:ind w:left="2520" w:hanging="720"/>
      </w:pPr>
      <w:rPr>
        <w:rFonts w:hint="default"/>
        <w:b w:val="0"/>
        <w:bCs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434C6A87"/>
    <w:multiLevelType w:val="multilevel"/>
    <w:tmpl w:val="24AC26E4"/>
    <w:lvl w:ilvl="0">
      <w:start w:val="1"/>
      <w:numFmt w:val="decimal"/>
      <w:lvlText w:val="%1."/>
      <w:lvlJc w:val="left"/>
      <w:pPr>
        <w:tabs>
          <w:tab w:val="num" w:pos="360"/>
        </w:tabs>
        <w:ind w:left="360" w:hanging="360"/>
      </w:pPr>
    </w:lvl>
    <w:lvl w:ilvl="1">
      <w:start w:val="1"/>
      <w:numFmt w:val="decimal"/>
      <w:lvlText w:val="%2"/>
      <w:lvlJc w:val="left"/>
      <w:pPr>
        <w:tabs>
          <w:tab w:val="num" w:pos="360"/>
        </w:tabs>
        <w:ind w:left="360" w:hanging="360"/>
      </w:pPr>
      <w:rPr>
        <w:rFonts w:ascii="Arial" w:eastAsia="Calibri" w:hAnsi="Arial" w:cs="Arial" w:hint="default"/>
        <w:b w:val="0"/>
        <w:bCs w:val="0"/>
        <w:strike w:val="0"/>
        <w:sz w:val="24"/>
        <w:szCs w:val="24"/>
      </w:rPr>
    </w:lvl>
    <w:lvl w:ilvl="2">
      <w:start w:val="1"/>
      <w:numFmt w:val="upperLetter"/>
      <w:lvlText w:val="%3."/>
      <w:lvlJc w:val="left"/>
      <w:pPr>
        <w:tabs>
          <w:tab w:val="num" w:pos="720"/>
        </w:tabs>
        <w:ind w:left="720" w:hanging="360"/>
      </w:pPr>
      <w:rPr>
        <w:rFonts w:ascii="Calibri" w:eastAsia="Calibri" w:hAnsi="Calibri" w:cs="Cordia New"/>
      </w:rPr>
    </w:lvl>
    <w:lvl w:ilvl="3">
      <w:start w:val="1"/>
      <w:numFmt w:val="decimal"/>
      <w:lvlText w:val="%4."/>
      <w:lvlJc w:val="left"/>
      <w:pPr>
        <w:tabs>
          <w:tab w:val="num" w:pos="360"/>
        </w:tabs>
        <w:ind w:left="36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lowerLetter"/>
      <w:lvlText w:val="%7."/>
      <w:lvlJc w:val="left"/>
      <w:pPr>
        <w:ind w:left="1440" w:hanging="360"/>
      </w:pPr>
      <w:rPr>
        <w:rFonts w:hint="default"/>
        <w:u w:val="none"/>
      </w:r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num w:numId="1" w16cid:durableId="198248368">
    <w:abstractNumId w:val="1"/>
    <w:lvlOverride w:ilvl="4">
      <w:lvl w:ilvl="4">
        <w:numFmt w:val="bullet"/>
        <w:lvlText w:val=""/>
        <w:lvlJc w:val="left"/>
        <w:pPr>
          <w:tabs>
            <w:tab w:val="num" w:pos="3600"/>
          </w:tabs>
          <w:ind w:left="3600" w:hanging="360"/>
        </w:pPr>
        <w:rPr>
          <w:rFonts w:ascii="Symbol" w:hAnsi="Symbol" w:hint="default"/>
          <w:sz w:val="20"/>
        </w:rPr>
      </w:lvl>
    </w:lvlOverride>
    <w:lvlOverride w:ilvl="5">
      <w:lvl w:ilvl="5">
        <w:numFmt w:val="decimal"/>
        <w:lvlText w:val="%6."/>
        <w:lvlJc w:val="left"/>
        <w:pPr>
          <w:tabs>
            <w:tab w:val="num" w:pos="4320"/>
          </w:tabs>
          <w:ind w:left="4320" w:hanging="360"/>
        </w:pPr>
      </w:lvl>
    </w:lvlOverride>
  </w:num>
  <w:num w:numId="2" w16cid:durableId="4923757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spelling="clean"/>
  <w:defaultTabStop w:val="720"/>
  <w:drawingGridHorizontalSpacing w:val="140"/>
  <w:drawingGridVerticalSpacing w:val="381"/>
  <w:displayHorizontalDrawingGridEvery w:val="2"/>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460"/>
    <w:rsid w:val="00115C91"/>
    <w:rsid w:val="001E00D3"/>
    <w:rsid w:val="00294383"/>
    <w:rsid w:val="002F388A"/>
    <w:rsid w:val="0034751F"/>
    <w:rsid w:val="005B422A"/>
    <w:rsid w:val="00630B22"/>
    <w:rsid w:val="008C5B2C"/>
    <w:rsid w:val="0091513D"/>
    <w:rsid w:val="009D12A7"/>
    <w:rsid w:val="00BB2797"/>
    <w:rsid w:val="00D429E3"/>
    <w:rsid w:val="00DC2234"/>
    <w:rsid w:val="00E84BEE"/>
    <w:rsid w:val="00F638C0"/>
    <w:rsid w:val="00FB4460"/>
  </w:rsids>
  <m:mathPr>
    <m:mathFont m:val="Cambria Math"/>
    <m:brkBin m:val="before"/>
    <m:brkBinSub m:val="--"/>
    <m:smallFrac m:val="0"/>
    <m:dispDef/>
    <m:lMargin m:val="0"/>
    <m:rMargin m:val="0"/>
    <m:defJc m:val="centerGroup"/>
    <m:wrapIndent m:val="1440"/>
    <m:intLim m:val="subSup"/>
    <m:naryLim m:val="undOvr"/>
  </m:mathPr>
  <w:themeFontLang w:val="en-TH" w:bidi="th-TH"/>
  <w:clrSchemeMapping w:bg1="light1" w:t1="dark1" w:bg2="light2" w:t2="dark2" w:accent1="accent1" w:accent2="accent2" w:accent3="accent3" w:accent4="accent4" w:accent5="accent5" w:accent6="accent6" w:hyperlink="hyperlink" w:followedHyperlink="followedHyperlink"/>
  <w:decimalSymbol w:val="."/>
  <w:listSeparator w:val=","/>
  <w14:docId w14:val="1B39DFC2"/>
  <w15:chartTrackingRefBased/>
  <w15:docId w15:val="{8FCFD4B9-9EB7-DC4A-9491-B8CFDCC61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Angsana New"/>
        <w:kern w:val="2"/>
        <w:sz w:val="28"/>
        <w:szCs w:val="32"/>
        <w:lang w:val="en-TH" w:eastAsia="en-US" w:bidi="th-TH"/>
        <w14:ligatures w14:val="standardContextual"/>
      </w:rPr>
    </w:rPrDefault>
    <w:pPrDefault>
      <w:pPr>
        <w:spacing w:after="120"/>
        <w:ind w:left="36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460"/>
    <w:pPr>
      <w:ind w:left="0" w:firstLine="0"/>
      <w:jc w:val="both"/>
    </w:pPr>
    <w:rPr>
      <w:rFonts w:ascii="Calibri" w:eastAsia="Calibri" w:hAnsi="Calibri" w:cs="Cordia New"/>
      <w:kern w:val="0"/>
      <w:sz w:val="22"/>
      <w:szCs w:val="28"/>
      <w:lang w:val="en-US"/>
      <w14:ligatures w14:val="none"/>
    </w:rPr>
  </w:style>
  <w:style w:type="paragraph" w:styleId="Heading1">
    <w:name w:val="heading 1"/>
    <w:basedOn w:val="Normal"/>
    <w:next w:val="Normal"/>
    <w:link w:val="Heading1Char"/>
    <w:uiPriority w:val="9"/>
    <w:qFormat/>
    <w:rsid w:val="00FB4460"/>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FB4460"/>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FB4460"/>
    <w:pPr>
      <w:keepNext/>
      <w:keepLines/>
      <w:spacing w:before="160" w:after="80"/>
      <w:outlineLvl w:val="2"/>
    </w:pPr>
    <w:rPr>
      <w:rFonts w:asciiTheme="minorHAnsi" w:eastAsiaTheme="majorEastAsia" w:hAnsiTheme="minorHAnsi" w:cstheme="majorBidi"/>
      <w:color w:val="0F4761" w:themeColor="accent1" w:themeShade="BF"/>
      <w:szCs w:val="35"/>
    </w:rPr>
  </w:style>
  <w:style w:type="paragraph" w:styleId="Heading4">
    <w:name w:val="heading 4"/>
    <w:basedOn w:val="Normal"/>
    <w:next w:val="Normal"/>
    <w:link w:val="Heading4Char"/>
    <w:uiPriority w:val="9"/>
    <w:semiHidden/>
    <w:unhideWhenUsed/>
    <w:qFormat/>
    <w:rsid w:val="00FB446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B446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B446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B446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B446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B446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4460"/>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FB4460"/>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FB4460"/>
    <w:rPr>
      <w:rFonts w:asciiTheme="minorHAnsi" w:eastAsiaTheme="majorEastAsia" w:hAnsiTheme="minorHAnsi" w:cstheme="majorBidi"/>
      <w:color w:val="0F4761" w:themeColor="accent1" w:themeShade="BF"/>
      <w:szCs w:val="35"/>
    </w:rPr>
  </w:style>
  <w:style w:type="character" w:customStyle="1" w:styleId="Heading4Char">
    <w:name w:val="Heading 4 Char"/>
    <w:basedOn w:val="DefaultParagraphFont"/>
    <w:link w:val="Heading4"/>
    <w:uiPriority w:val="9"/>
    <w:semiHidden/>
    <w:rsid w:val="00FB446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B446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B446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B446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B446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B446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B4460"/>
    <w:pPr>
      <w:spacing w:after="80"/>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FB4460"/>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FB4460"/>
    <w:pPr>
      <w:numPr>
        <w:ilvl w:val="1"/>
      </w:numPr>
      <w:spacing w:after="160"/>
      <w:ind w:left="360" w:hanging="360"/>
    </w:pPr>
    <w:rPr>
      <w:rFonts w:asciiTheme="minorHAnsi" w:eastAsiaTheme="majorEastAsia" w:hAnsiTheme="minorHAnsi" w:cstheme="majorBidi"/>
      <w:color w:val="595959" w:themeColor="text1" w:themeTint="A6"/>
      <w:spacing w:val="15"/>
      <w:szCs w:val="35"/>
    </w:rPr>
  </w:style>
  <w:style w:type="character" w:customStyle="1" w:styleId="SubtitleChar">
    <w:name w:val="Subtitle Char"/>
    <w:basedOn w:val="DefaultParagraphFont"/>
    <w:link w:val="Subtitle"/>
    <w:uiPriority w:val="11"/>
    <w:rsid w:val="00FB4460"/>
    <w:rPr>
      <w:rFonts w:asciiTheme="minorHAnsi" w:eastAsiaTheme="majorEastAsia" w:hAnsiTheme="minorHAnsi" w:cstheme="majorBidi"/>
      <w:color w:val="595959" w:themeColor="text1" w:themeTint="A6"/>
      <w:spacing w:val="15"/>
      <w:szCs w:val="35"/>
    </w:rPr>
  </w:style>
  <w:style w:type="paragraph" w:styleId="Quote">
    <w:name w:val="Quote"/>
    <w:basedOn w:val="Normal"/>
    <w:next w:val="Normal"/>
    <w:link w:val="QuoteChar"/>
    <w:uiPriority w:val="29"/>
    <w:qFormat/>
    <w:rsid w:val="00FB446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B4460"/>
    <w:rPr>
      <w:i/>
      <w:iCs/>
      <w:color w:val="404040" w:themeColor="text1" w:themeTint="BF"/>
    </w:rPr>
  </w:style>
  <w:style w:type="paragraph" w:styleId="ListParagraph">
    <w:name w:val="List Paragraph"/>
    <w:basedOn w:val="Normal"/>
    <w:uiPriority w:val="34"/>
    <w:qFormat/>
    <w:rsid w:val="00FB4460"/>
    <w:pPr>
      <w:ind w:left="720"/>
      <w:contextualSpacing/>
    </w:pPr>
  </w:style>
  <w:style w:type="character" w:styleId="IntenseEmphasis">
    <w:name w:val="Intense Emphasis"/>
    <w:basedOn w:val="DefaultParagraphFont"/>
    <w:uiPriority w:val="21"/>
    <w:qFormat/>
    <w:rsid w:val="00FB4460"/>
    <w:rPr>
      <w:i/>
      <w:iCs/>
      <w:color w:val="0F4761" w:themeColor="accent1" w:themeShade="BF"/>
    </w:rPr>
  </w:style>
  <w:style w:type="paragraph" w:styleId="IntenseQuote">
    <w:name w:val="Intense Quote"/>
    <w:basedOn w:val="Normal"/>
    <w:next w:val="Normal"/>
    <w:link w:val="IntenseQuoteChar"/>
    <w:uiPriority w:val="30"/>
    <w:qFormat/>
    <w:rsid w:val="00FB44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4460"/>
    <w:rPr>
      <w:i/>
      <w:iCs/>
      <w:color w:val="0F4761" w:themeColor="accent1" w:themeShade="BF"/>
    </w:rPr>
  </w:style>
  <w:style w:type="character" w:styleId="IntenseReference">
    <w:name w:val="Intense Reference"/>
    <w:basedOn w:val="DefaultParagraphFont"/>
    <w:uiPriority w:val="32"/>
    <w:qFormat/>
    <w:rsid w:val="00FB446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344</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Keith</dc:creator>
  <cp:keywords/>
  <dc:description/>
  <cp:lastModifiedBy>Pastor Keith</cp:lastModifiedBy>
  <cp:revision>7</cp:revision>
  <dcterms:created xsi:type="dcterms:W3CDTF">2026-09-22T02:48:00Z</dcterms:created>
  <dcterms:modified xsi:type="dcterms:W3CDTF">2026-10-06T04:15:00Z</dcterms:modified>
</cp:coreProperties>
</file>