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E9A88" w14:textId="77777777" w:rsidR="007170BB" w:rsidRPr="00016113" w:rsidRDefault="007170BB" w:rsidP="008D62A5">
      <w:pPr>
        <w:pStyle w:val="Outline1"/>
        <w:tabs>
          <w:tab w:val="left" w:pos="360"/>
        </w:tabs>
        <w:spacing w:before="0" w:after="120"/>
        <w:ind w:left="0"/>
        <w:jc w:val="center"/>
        <w:rPr>
          <w:rFonts w:cs="Arial"/>
          <w:color w:val="000000" w:themeColor="text1"/>
          <w:sz w:val="24"/>
          <w:szCs w:val="24"/>
          <w:u w:val="single"/>
        </w:rPr>
      </w:pPr>
      <w:r w:rsidRPr="00016113">
        <w:rPr>
          <w:rFonts w:cs="Arial"/>
          <w:color w:val="000000" w:themeColor="text1"/>
          <w:sz w:val="24"/>
          <w:szCs w:val="24"/>
          <w:u w:val="single"/>
        </w:rPr>
        <w:t>23 August 2026</w:t>
      </w:r>
    </w:p>
    <w:p w14:paraId="2F27BF61" w14:textId="56682089" w:rsidR="007170BB" w:rsidRPr="00016113" w:rsidRDefault="007170BB" w:rsidP="008D62A5">
      <w:pPr>
        <w:pStyle w:val="Outline1"/>
        <w:tabs>
          <w:tab w:val="left" w:pos="360"/>
        </w:tabs>
        <w:spacing w:before="0" w:after="120"/>
        <w:ind w:left="0"/>
        <w:jc w:val="center"/>
        <w:rPr>
          <w:rFonts w:cs="Arial"/>
          <w:color w:val="000000" w:themeColor="text1"/>
          <w:sz w:val="24"/>
          <w:szCs w:val="24"/>
          <w:u w:val="single"/>
        </w:rPr>
      </w:pPr>
      <w:r w:rsidRPr="00016113">
        <w:rPr>
          <w:rFonts w:cs="Arial"/>
          <w:color w:val="000000" w:themeColor="text1"/>
          <w:sz w:val="24"/>
          <w:szCs w:val="24"/>
          <w:u w:val="single"/>
        </w:rPr>
        <w:t xml:space="preserve">Living by Faith Series - Part </w:t>
      </w:r>
      <w:r w:rsidR="008D62A5" w:rsidRPr="00016113">
        <w:rPr>
          <w:rFonts w:cs="Arial"/>
          <w:color w:val="000000" w:themeColor="text1"/>
          <w:sz w:val="24"/>
          <w:szCs w:val="24"/>
          <w:u w:val="single"/>
        </w:rPr>
        <w:t>5</w:t>
      </w:r>
      <w:r w:rsidRPr="00016113">
        <w:rPr>
          <w:rFonts w:cs="Arial"/>
          <w:color w:val="000000" w:themeColor="text1"/>
          <w:sz w:val="24"/>
          <w:szCs w:val="24"/>
          <w:u w:val="single"/>
        </w:rPr>
        <w:t>: How to Use Our Faith 1</w:t>
      </w:r>
    </w:p>
    <w:p w14:paraId="65994715" w14:textId="77777777" w:rsidR="007170BB" w:rsidRPr="00016113" w:rsidRDefault="007170BB" w:rsidP="008D62A5">
      <w:pPr>
        <w:widowControl w:val="0"/>
        <w:autoSpaceDE w:val="0"/>
        <w:autoSpaceDN w:val="0"/>
        <w:adjustRightInd w:val="0"/>
        <w:spacing w:after="120"/>
        <w:rPr>
          <w:rFonts w:ascii="Arial" w:hAnsi="Arial" w:cs="Arial"/>
          <w:b/>
          <w:szCs w:val="24"/>
          <w:u w:val="single"/>
          <w:lang w:val="en-US"/>
        </w:rPr>
      </w:pPr>
    </w:p>
    <w:p w14:paraId="4448CEAA" w14:textId="56E86519" w:rsidR="007170BB" w:rsidRPr="00016113" w:rsidRDefault="007170BB" w:rsidP="008D62A5">
      <w:pPr>
        <w:widowControl w:val="0"/>
        <w:autoSpaceDE w:val="0"/>
        <w:autoSpaceDN w:val="0"/>
        <w:adjustRightInd w:val="0"/>
        <w:spacing w:after="120"/>
        <w:rPr>
          <w:rFonts w:ascii="Arial" w:hAnsi="Arial" w:cs="Arial"/>
          <w:szCs w:val="24"/>
          <w:lang w:eastAsia="ja-JP"/>
        </w:rPr>
      </w:pPr>
      <w:r w:rsidRPr="00016113">
        <w:rPr>
          <w:rFonts w:ascii="Arial" w:hAnsi="Arial" w:cs="Arial"/>
          <w:szCs w:val="24"/>
          <w:lang w:eastAsia="ja-JP"/>
        </w:rPr>
        <w:t xml:space="preserve">The Bible teaches, "faith without </w:t>
      </w:r>
      <w:r w:rsidR="0058605C" w:rsidRPr="00016113">
        <w:rPr>
          <w:rFonts w:ascii="Arial" w:hAnsi="Arial" w:cs="Arial"/>
          <w:szCs w:val="24"/>
          <w:lang w:eastAsia="ja-JP"/>
        </w:rPr>
        <w:t>without corresponding actions</w:t>
      </w:r>
      <w:r w:rsidRPr="00016113">
        <w:rPr>
          <w:rFonts w:ascii="Arial" w:hAnsi="Arial" w:cs="Arial"/>
          <w:szCs w:val="24"/>
          <w:lang w:eastAsia="ja-JP"/>
        </w:rPr>
        <w:t xml:space="preserve"> is dead".  It is necessary for every believer to not only have faith, but to use their faith.  In this lesson we will study from the Bible why and how we are to use our faith.</w:t>
      </w:r>
    </w:p>
    <w:p w14:paraId="382D2806" w14:textId="77777777" w:rsidR="007170BB" w:rsidRPr="00016113" w:rsidRDefault="007170BB" w:rsidP="008D62A5">
      <w:pPr>
        <w:widowControl w:val="0"/>
        <w:autoSpaceDE w:val="0"/>
        <w:autoSpaceDN w:val="0"/>
        <w:adjustRightInd w:val="0"/>
        <w:spacing w:after="120"/>
        <w:rPr>
          <w:rFonts w:ascii="Arial" w:hAnsi="Arial" w:cs="Arial"/>
          <w:szCs w:val="24"/>
          <w:lang w:eastAsia="ja-JP"/>
        </w:rPr>
      </w:pPr>
    </w:p>
    <w:p w14:paraId="376546F8" w14:textId="77777777" w:rsidR="007170BB" w:rsidRPr="00016113" w:rsidRDefault="007170BB" w:rsidP="008D62A5">
      <w:pPr>
        <w:pStyle w:val="Outline1"/>
        <w:tabs>
          <w:tab w:val="left" w:pos="360"/>
        </w:tabs>
        <w:spacing w:before="0" w:after="120"/>
        <w:ind w:left="0"/>
        <w:jc w:val="both"/>
        <w:rPr>
          <w:rFonts w:cs="Arial"/>
          <w:b w:val="0"/>
          <w:bCs w:val="0"/>
          <w:sz w:val="24"/>
          <w:szCs w:val="24"/>
        </w:rPr>
      </w:pPr>
      <w:r w:rsidRPr="00016113">
        <w:rPr>
          <w:rFonts w:cs="Arial"/>
          <w:b w:val="0"/>
          <w:bCs w:val="0"/>
          <w:sz w:val="24"/>
          <w:szCs w:val="24"/>
          <w:u w:val="single"/>
        </w:rPr>
        <w:t>Truth to take hold of:</w:t>
      </w:r>
      <w:r w:rsidRPr="00016113">
        <w:rPr>
          <w:rFonts w:cs="Arial"/>
          <w:b w:val="0"/>
          <w:bCs w:val="0"/>
          <w:sz w:val="24"/>
          <w:szCs w:val="24"/>
        </w:rPr>
        <w:t xml:space="preserve"> Faith in our heart alone is not enough. We must act on our faith.</w:t>
      </w:r>
    </w:p>
    <w:p w14:paraId="43607B4D" w14:textId="77777777" w:rsidR="007170BB" w:rsidRPr="00016113" w:rsidRDefault="007170BB" w:rsidP="008D62A5">
      <w:pPr>
        <w:pStyle w:val="Outline1"/>
        <w:tabs>
          <w:tab w:val="left" w:pos="360"/>
        </w:tabs>
        <w:spacing w:before="0" w:after="120"/>
        <w:ind w:left="0"/>
        <w:jc w:val="both"/>
        <w:rPr>
          <w:rFonts w:cs="Arial"/>
          <w:b w:val="0"/>
          <w:bCs w:val="0"/>
          <w:sz w:val="24"/>
          <w:szCs w:val="24"/>
        </w:rPr>
      </w:pPr>
    </w:p>
    <w:p w14:paraId="6766FF54" w14:textId="77777777" w:rsidR="007170BB" w:rsidRPr="00016113" w:rsidRDefault="007170BB" w:rsidP="008D62A5">
      <w:pPr>
        <w:pStyle w:val="Outline1"/>
        <w:numPr>
          <w:ilvl w:val="0"/>
          <w:numId w:val="1"/>
        </w:numPr>
        <w:tabs>
          <w:tab w:val="left" w:pos="360"/>
        </w:tabs>
        <w:spacing w:before="0" w:after="120"/>
        <w:jc w:val="both"/>
        <w:rPr>
          <w:rFonts w:cs="Arial"/>
          <w:b w:val="0"/>
          <w:bCs w:val="0"/>
          <w:sz w:val="24"/>
          <w:szCs w:val="24"/>
        </w:rPr>
      </w:pPr>
      <w:r w:rsidRPr="00016113">
        <w:rPr>
          <w:rFonts w:cs="Arial"/>
          <w:b w:val="0"/>
          <w:bCs w:val="0"/>
          <w:sz w:val="24"/>
          <w:szCs w:val="24"/>
        </w:rPr>
        <w:t>Faith must be released. James 2:14-26</w:t>
      </w:r>
    </w:p>
    <w:p w14:paraId="755E28DB" w14:textId="77777777" w:rsidR="007170BB" w:rsidRPr="00016113" w:rsidRDefault="007170BB" w:rsidP="008D62A5">
      <w:pPr>
        <w:pStyle w:val="Outline1"/>
        <w:numPr>
          <w:ilvl w:val="1"/>
          <w:numId w:val="2"/>
        </w:numPr>
        <w:tabs>
          <w:tab w:val="left" w:pos="360"/>
        </w:tabs>
        <w:spacing w:before="0" w:after="120"/>
        <w:jc w:val="both"/>
        <w:rPr>
          <w:rFonts w:cs="Arial"/>
          <w:b w:val="0"/>
          <w:bCs w:val="0"/>
          <w:sz w:val="24"/>
          <w:szCs w:val="24"/>
        </w:rPr>
      </w:pPr>
      <w:r w:rsidRPr="00016113">
        <w:rPr>
          <w:rFonts w:cs="Arial"/>
          <w:b w:val="0"/>
          <w:bCs w:val="0"/>
          <w:sz w:val="24"/>
          <w:szCs w:val="24"/>
        </w:rPr>
        <w:t>Faith without corresponding actions is dead, unfruitful. Vv. 17, 20, 26</w:t>
      </w:r>
    </w:p>
    <w:p w14:paraId="26E81FD5" w14:textId="2A3F9D70" w:rsidR="007170BB" w:rsidRPr="00016113" w:rsidRDefault="007170BB" w:rsidP="008D62A5">
      <w:pPr>
        <w:pStyle w:val="Outline1"/>
        <w:numPr>
          <w:ilvl w:val="1"/>
          <w:numId w:val="2"/>
        </w:numPr>
        <w:tabs>
          <w:tab w:val="left" w:pos="360"/>
        </w:tabs>
        <w:spacing w:before="0" w:after="120"/>
        <w:jc w:val="both"/>
        <w:rPr>
          <w:rFonts w:cs="Arial"/>
          <w:b w:val="0"/>
          <w:bCs w:val="0"/>
          <w:sz w:val="24"/>
          <w:szCs w:val="24"/>
        </w:rPr>
      </w:pPr>
      <w:r w:rsidRPr="00016113">
        <w:rPr>
          <w:rFonts w:cs="Arial"/>
          <w:b w:val="0"/>
          <w:bCs w:val="0"/>
          <w:sz w:val="24"/>
          <w:szCs w:val="24"/>
        </w:rPr>
        <w:t xml:space="preserve">Faith can be seen. James </w:t>
      </w:r>
      <w:r w:rsidR="002C5BAC">
        <w:rPr>
          <w:rFonts w:cs="Arial"/>
          <w:b w:val="0"/>
          <w:bCs w:val="0"/>
          <w:sz w:val="24"/>
          <w:szCs w:val="24"/>
        </w:rPr>
        <w:t>2</w:t>
      </w:r>
      <w:r w:rsidRPr="00016113">
        <w:rPr>
          <w:rFonts w:cs="Arial"/>
          <w:b w:val="0"/>
          <w:bCs w:val="0"/>
          <w:sz w:val="24"/>
          <w:szCs w:val="24"/>
        </w:rPr>
        <w:t>:18, Matthew 9:1-2</w:t>
      </w:r>
    </w:p>
    <w:p w14:paraId="3219F8B5" w14:textId="39FF045B" w:rsidR="007170BB" w:rsidRPr="00016113" w:rsidRDefault="007170BB" w:rsidP="008D62A5">
      <w:pPr>
        <w:pStyle w:val="Outline1"/>
        <w:numPr>
          <w:ilvl w:val="1"/>
          <w:numId w:val="2"/>
        </w:numPr>
        <w:tabs>
          <w:tab w:val="left" w:pos="360"/>
        </w:tabs>
        <w:spacing w:before="0" w:after="120"/>
        <w:jc w:val="both"/>
        <w:rPr>
          <w:rFonts w:cs="Arial"/>
          <w:b w:val="0"/>
          <w:bCs w:val="0"/>
          <w:sz w:val="24"/>
          <w:szCs w:val="24"/>
        </w:rPr>
      </w:pPr>
      <w:r w:rsidRPr="00016113">
        <w:rPr>
          <w:rFonts w:cs="Arial"/>
          <w:b w:val="0"/>
          <w:bCs w:val="0"/>
          <w:sz w:val="24"/>
          <w:szCs w:val="24"/>
        </w:rPr>
        <w:t xml:space="preserve">Abraham acted in faith. James </w:t>
      </w:r>
      <w:r w:rsidR="002C5BAC">
        <w:rPr>
          <w:rFonts w:cs="Arial"/>
          <w:b w:val="0"/>
          <w:bCs w:val="0"/>
          <w:sz w:val="24"/>
          <w:szCs w:val="24"/>
        </w:rPr>
        <w:t>2</w:t>
      </w:r>
      <w:r w:rsidRPr="00016113">
        <w:rPr>
          <w:rFonts w:cs="Arial"/>
          <w:b w:val="0"/>
          <w:bCs w:val="0"/>
          <w:sz w:val="24"/>
          <w:szCs w:val="24"/>
        </w:rPr>
        <w:t>:21, Hebrews 11:17-19</w:t>
      </w:r>
    </w:p>
    <w:p w14:paraId="628E4AB8" w14:textId="5519CA67" w:rsidR="007170BB" w:rsidRPr="00016113" w:rsidRDefault="007170BB" w:rsidP="008D62A5">
      <w:pPr>
        <w:pStyle w:val="Outline1"/>
        <w:numPr>
          <w:ilvl w:val="1"/>
          <w:numId w:val="2"/>
        </w:numPr>
        <w:tabs>
          <w:tab w:val="left" w:pos="360"/>
        </w:tabs>
        <w:spacing w:before="0" w:after="120"/>
        <w:jc w:val="both"/>
        <w:rPr>
          <w:rFonts w:cs="Arial"/>
          <w:b w:val="0"/>
          <w:bCs w:val="0"/>
          <w:sz w:val="24"/>
          <w:szCs w:val="24"/>
        </w:rPr>
      </w:pPr>
      <w:r w:rsidRPr="00016113">
        <w:rPr>
          <w:rFonts w:cs="Arial"/>
          <w:b w:val="0"/>
          <w:bCs w:val="0"/>
          <w:sz w:val="24"/>
          <w:szCs w:val="24"/>
        </w:rPr>
        <w:t>You</w:t>
      </w:r>
      <w:r w:rsidR="00DA7DA9" w:rsidRPr="00016113">
        <w:rPr>
          <w:rFonts w:cs="Arial"/>
          <w:b w:val="0"/>
          <w:bCs w:val="0"/>
          <w:sz w:val="24"/>
          <w:szCs w:val="24"/>
        </w:rPr>
        <w:t>r</w:t>
      </w:r>
      <w:r w:rsidRPr="00016113">
        <w:rPr>
          <w:rFonts w:cs="Arial"/>
          <w:b w:val="0"/>
          <w:bCs w:val="0"/>
          <w:sz w:val="24"/>
          <w:szCs w:val="24"/>
        </w:rPr>
        <w:t xml:space="preserve"> corresponding actions </w:t>
      </w:r>
      <w:r w:rsidR="00DA7DA9" w:rsidRPr="00016113">
        <w:rPr>
          <w:rFonts w:cs="Arial"/>
          <w:b w:val="0"/>
          <w:bCs w:val="0"/>
          <w:sz w:val="24"/>
          <w:szCs w:val="24"/>
        </w:rPr>
        <w:t>make</w:t>
      </w:r>
      <w:r w:rsidRPr="00016113">
        <w:rPr>
          <w:rFonts w:cs="Arial"/>
          <w:b w:val="0"/>
          <w:bCs w:val="0"/>
          <w:sz w:val="24"/>
          <w:szCs w:val="24"/>
        </w:rPr>
        <w:t xml:space="preserve"> your faith complete. James </w:t>
      </w:r>
      <w:r w:rsidR="002C5BAC">
        <w:rPr>
          <w:rFonts w:cs="Arial"/>
          <w:b w:val="0"/>
          <w:bCs w:val="0"/>
          <w:sz w:val="24"/>
          <w:szCs w:val="24"/>
        </w:rPr>
        <w:t>2</w:t>
      </w:r>
      <w:r w:rsidRPr="00016113">
        <w:rPr>
          <w:rFonts w:cs="Arial"/>
          <w:b w:val="0"/>
          <w:bCs w:val="0"/>
          <w:sz w:val="24"/>
          <w:szCs w:val="24"/>
        </w:rPr>
        <w:t>:22</w:t>
      </w:r>
    </w:p>
    <w:p w14:paraId="7C6A4C70" w14:textId="77777777" w:rsidR="007170BB" w:rsidRPr="00016113" w:rsidRDefault="007170BB" w:rsidP="008D62A5">
      <w:pPr>
        <w:pStyle w:val="Outline1"/>
        <w:tabs>
          <w:tab w:val="left" w:pos="360"/>
        </w:tabs>
        <w:spacing w:before="0" w:after="120"/>
        <w:ind w:left="1080"/>
        <w:jc w:val="both"/>
        <w:rPr>
          <w:rFonts w:cs="Arial"/>
          <w:b w:val="0"/>
          <w:bCs w:val="0"/>
          <w:sz w:val="24"/>
          <w:szCs w:val="24"/>
        </w:rPr>
      </w:pPr>
    </w:p>
    <w:p w14:paraId="20E17717" w14:textId="77777777" w:rsidR="007170BB" w:rsidRPr="00016113" w:rsidRDefault="007170BB" w:rsidP="008D62A5">
      <w:pPr>
        <w:pStyle w:val="Outline1"/>
        <w:numPr>
          <w:ilvl w:val="0"/>
          <w:numId w:val="2"/>
        </w:numPr>
        <w:tabs>
          <w:tab w:val="left" w:pos="360"/>
        </w:tabs>
        <w:spacing w:before="0" w:after="120"/>
        <w:jc w:val="both"/>
        <w:rPr>
          <w:rFonts w:cs="Arial"/>
          <w:b w:val="0"/>
          <w:bCs w:val="0"/>
          <w:sz w:val="24"/>
          <w:szCs w:val="24"/>
        </w:rPr>
      </w:pPr>
      <w:r w:rsidRPr="00016113">
        <w:rPr>
          <w:rFonts w:cs="Arial"/>
          <w:b w:val="0"/>
          <w:bCs w:val="0"/>
          <w:sz w:val="24"/>
          <w:szCs w:val="24"/>
        </w:rPr>
        <w:t>Faith is released by acting on God’s Word in Faith.</w:t>
      </w:r>
    </w:p>
    <w:p w14:paraId="04A25FA3" w14:textId="77777777" w:rsidR="007170BB" w:rsidRPr="00016113" w:rsidRDefault="007170BB" w:rsidP="008D62A5">
      <w:pPr>
        <w:pStyle w:val="Outline1"/>
        <w:numPr>
          <w:ilvl w:val="1"/>
          <w:numId w:val="2"/>
        </w:numPr>
        <w:tabs>
          <w:tab w:val="left" w:pos="360"/>
        </w:tabs>
        <w:spacing w:before="0" w:after="120"/>
        <w:jc w:val="both"/>
        <w:rPr>
          <w:rFonts w:cs="Arial"/>
          <w:b w:val="0"/>
          <w:bCs w:val="0"/>
          <w:sz w:val="24"/>
          <w:szCs w:val="24"/>
        </w:rPr>
      </w:pPr>
      <w:r w:rsidRPr="00016113">
        <w:rPr>
          <w:rFonts w:cs="Arial"/>
          <w:b w:val="0"/>
          <w:bCs w:val="0"/>
          <w:sz w:val="24"/>
          <w:szCs w:val="24"/>
        </w:rPr>
        <w:t xml:space="preserve">One way we act on our faith is by acting like the Word is true and doing the Word in faith. </w:t>
      </w:r>
    </w:p>
    <w:p w14:paraId="643B9F1E" w14:textId="77777777" w:rsidR="007170BB" w:rsidRPr="00016113" w:rsidRDefault="007170BB" w:rsidP="008D62A5">
      <w:pPr>
        <w:pStyle w:val="Outline1"/>
        <w:numPr>
          <w:ilvl w:val="1"/>
          <w:numId w:val="2"/>
        </w:numPr>
        <w:tabs>
          <w:tab w:val="left" w:pos="360"/>
        </w:tabs>
        <w:spacing w:before="0" w:after="120"/>
        <w:jc w:val="both"/>
        <w:rPr>
          <w:rFonts w:cs="Arial"/>
          <w:b w:val="0"/>
          <w:bCs w:val="0"/>
          <w:sz w:val="24"/>
          <w:szCs w:val="24"/>
        </w:rPr>
      </w:pPr>
      <w:r w:rsidRPr="00016113">
        <w:rPr>
          <w:rFonts w:cs="Arial"/>
          <w:b w:val="0"/>
          <w:bCs w:val="0"/>
          <w:sz w:val="24"/>
          <w:szCs w:val="24"/>
        </w:rPr>
        <w:t xml:space="preserve">A lame man healed. Acts 14:7-10, </w:t>
      </w:r>
    </w:p>
    <w:p w14:paraId="5E5436DC" w14:textId="64787BBD" w:rsidR="007170BB" w:rsidRPr="00016113" w:rsidRDefault="007170BB" w:rsidP="008D62A5">
      <w:pPr>
        <w:pStyle w:val="Outline1"/>
        <w:numPr>
          <w:ilvl w:val="1"/>
          <w:numId w:val="2"/>
        </w:numPr>
        <w:tabs>
          <w:tab w:val="left" w:pos="360"/>
        </w:tabs>
        <w:spacing w:before="0" w:after="120"/>
        <w:jc w:val="both"/>
        <w:rPr>
          <w:rFonts w:cs="Arial"/>
          <w:b w:val="0"/>
          <w:bCs w:val="0"/>
          <w:sz w:val="24"/>
          <w:szCs w:val="24"/>
        </w:rPr>
      </w:pPr>
      <w:r w:rsidRPr="00016113">
        <w:rPr>
          <w:rFonts w:cs="Arial"/>
          <w:b w:val="0"/>
          <w:bCs w:val="0"/>
          <w:sz w:val="24"/>
          <w:szCs w:val="24"/>
        </w:rPr>
        <w:t>Ten lepers healed. Luke 1</w:t>
      </w:r>
      <w:r w:rsidR="00FC684A" w:rsidRPr="00016113">
        <w:rPr>
          <w:rFonts w:cs="Arial"/>
          <w:b w:val="0"/>
          <w:bCs w:val="0"/>
          <w:sz w:val="24"/>
          <w:szCs w:val="24"/>
        </w:rPr>
        <w:t>7</w:t>
      </w:r>
      <w:r w:rsidRPr="00016113">
        <w:rPr>
          <w:rFonts w:cs="Arial"/>
          <w:b w:val="0"/>
          <w:bCs w:val="0"/>
          <w:sz w:val="24"/>
          <w:szCs w:val="24"/>
        </w:rPr>
        <w:t>:14, 19</w:t>
      </w:r>
    </w:p>
    <w:p w14:paraId="5FC98484" w14:textId="31ED5A25" w:rsidR="007170BB" w:rsidRPr="00016113" w:rsidRDefault="007170BB" w:rsidP="008D62A5">
      <w:pPr>
        <w:pStyle w:val="Outline1"/>
        <w:numPr>
          <w:ilvl w:val="1"/>
          <w:numId w:val="2"/>
        </w:numPr>
        <w:tabs>
          <w:tab w:val="left" w:pos="360"/>
        </w:tabs>
        <w:spacing w:before="0" w:after="120"/>
        <w:jc w:val="both"/>
        <w:rPr>
          <w:rFonts w:cs="Arial"/>
          <w:b w:val="0"/>
          <w:bCs w:val="0"/>
          <w:sz w:val="24"/>
          <w:szCs w:val="24"/>
        </w:rPr>
      </w:pPr>
      <w:r w:rsidRPr="00016113">
        <w:rPr>
          <w:rFonts w:cs="Arial"/>
          <w:b w:val="0"/>
          <w:bCs w:val="0"/>
          <w:sz w:val="24"/>
          <w:szCs w:val="24"/>
        </w:rPr>
        <w:t xml:space="preserve">Women healed </w:t>
      </w:r>
      <w:r w:rsidR="00DA7DA9" w:rsidRPr="00016113">
        <w:rPr>
          <w:rFonts w:cs="Arial"/>
          <w:b w:val="0"/>
          <w:bCs w:val="0"/>
          <w:sz w:val="24"/>
          <w:szCs w:val="24"/>
        </w:rPr>
        <w:t>of</w:t>
      </w:r>
      <w:r w:rsidRPr="00016113">
        <w:rPr>
          <w:rFonts w:cs="Arial"/>
          <w:b w:val="0"/>
          <w:bCs w:val="0"/>
          <w:sz w:val="24"/>
          <w:szCs w:val="24"/>
        </w:rPr>
        <w:t xml:space="preserve"> an incurable disease. Mark 5:25 34</w:t>
      </w:r>
    </w:p>
    <w:p w14:paraId="50ED99B0" w14:textId="77777777" w:rsidR="007170BB" w:rsidRPr="00016113" w:rsidRDefault="007170BB" w:rsidP="008D62A5">
      <w:pPr>
        <w:pStyle w:val="Outline1"/>
        <w:numPr>
          <w:ilvl w:val="1"/>
          <w:numId w:val="2"/>
        </w:numPr>
        <w:tabs>
          <w:tab w:val="left" w:pos="360"/>
        </w:tabs>
        <w:spacing w:before="0" w:after="120"/>
        <w:jc w:val="both"/>
        <w:rPr>
          <w:rFonts w:cs="Arial"/>
          <w:b w:val="0"/>
          <w:bCs w:val="0"/>
          <w:sz w:val="24"/>
          <w:szCs w:val="24"/>
        </w:rPr>
      </w:pPr>
      <w:r w:rsidRPr="00016113">
        <w:rPr>
          <w:rFonts w:cs="Arial"/>
          <w:b w:val="0"/>
          <w:bCs w:val="0"/>
          <w:sz w:val="24"/>
          <w:szCs w:val="24"/>
        </w:rPr>
        <w:t xml:space="preserve">Find out what God’s Word tells you to do about your situation, meditate on those verses and then act on them in faith. </w:t>
      </w:r>
    </w:p>
    <w:p w14:paraId="67B88A93" w14:textId="77777777" w:rsidR="007170BB" w:rsidRPr="00016113" w:rsidRDefault="007170BB" w:rsidP="008D62A5">
      <w:pPr>
        <w:pStyle w:val="Outline1"/>
        <w:tabs>
          <w:tab w:val="left" w:pos="360"/>
        </w:tabs>
        <w:spacing w:before="0" w:after="120"/>
        <w:ind w:left="0"/>
        <w:jc w:val="both"/>
        <w:rPr>
          <w:rFonts w:cs="Arial"/>
          <w:b w:val="0"/>
          <w:bCs w:val="0"/>
          <w:sz w:val="24"/>
          <w:szCs w:val="24"/>
          <w:u w:val="single"/>
        </w:rPr>
      </w:pPr>
    </w:p>
    <w:p w14:paraId="2DA90B1C" w14:textId="77777777" w:rsidR="007170BB" w:rsidRPr="00016113" w:rsidRDefault="007170BB" w:rsidP="008D62A5">
      <w:pPr>
        <w:pStyle w:val="Outline1"/>
        <w:tabs>
          <w:tab w:val="left" w:pos="360"/>
        </w:tabs>
        <w:spacing w:before="0" w:after="120"/>
        <w:ind w:left="0"/>
        <w:jc w:val="both"/>
        <w:rPr>
          <w:rFonts w:cs="Arial"/>
          <w:b w:val="0"/>
          <w:bCs w:val="0"/>
          <w:sz w:val="24"/>
          <w:szCs w:val="24"/>
        </w:rPr>
      </w:pPr>
      <w:r w:rsidRPr="00016113">
        <w:rPr>
          <w:rFonts w:cs="Arial"/>
          <w:b w:val="0"/>
          <w:bCs w:val="0"/>
          <w:sz w:val="24"/>
          <w:szCs w:val="24"/>
          <w:u w:val="single"/>
        </w:rPr>
        <w:t>Conclusion:</w:t>
      </w:r>
      <w:r w:rsidRPr="00016113">
        <w:rPr>
          <w:rFonts w:cs="Arial"/>
          <w:b w:val="0"/>
          <w:bCs w:val="0"/>
          <w:sz w:val="24"/>
          <w:szCs w:val="24"/>
        </w:rPr>
        <w:t xml:space="preserve"> Faith in the heart alone is not enough. We must act on our faith. Then faith becomes complete and produces results, gives substance to you hopes. </w:t>
      </w:r>
    </w:p>
    <w:p w14:paraId="491C059E" w14:textId="77777777" w:rsidR="007170BB" w:rsidRPr="00016113" w:rsidRDefault="007170BB" w:rsidP="008D62A5">
      <w:pPr>
        <w:pStyle w:val="Outline1"/>
        <w:tabs>
          <w:tab w:val="left" w:pos="360"/>
        </w:tabs>
        <w:spacing w:before="0" w:after="120"/>
        <w:ind w:left="0"/>
        <w:jc w:val="both"/>
        <w:rPr>
          <w:rFonts w:cs="Arial"/>
          <w:b w:val="0"/>
          <w:bCs w:val="0"/>
          <w:sz w:val="24"/>
          <w:szCs w:val="24"/>
        </w:rPr>
      </w:pPr>
    </w:p>
    <w:p w14:paraId="53104D13" w14:textId="77777777" w:rsidR="007170BB" w:rsidRPr="00016113" w:rsidRDefault="007170BB" w:rsidP="008D62A5">
      <w:pPr>
        <w:pStyle w:val="Outline1"/>
        <w:tabs>
          <w:tab w:val="left" w:pos="360"/>
        </w:tabs>
        <w:spacing w:before="0" w:after="120"/>
        <w:ind w:left="0"/>
        <w:jc w:val="both"/>
        <w:rPr>
          <w:rFonts w:cs="Arial"/>
          <w:b w:val="0"/>
          <w:bCs w:val="0"/>
          <w:sz w:val="24"/>
          <w:szCs w:val="24"/>
        </w:rPr>
      </w:pPr>
      <w:r w:rsidRPr="00016113">
        <w:rPr>
          <w:rFonts w:cs="Arial"/>
          <w:b w:val="0"/>
          <w:bCs w:val="0"/>
          <w:sz w:val="24"/>
          <w:szCs w:val="24"/>
          <w:u w:val="single"/>
        </w:rPr>
        <w:t>Discussion Questions:</w:t>
      </w:r>
    </w:p>
    <w:p w14:paraId="3369A11A" w14:textId="77777777" w:rsidR="007170BB" w:rsidRPr="00016113" w:rsidRDefault="007170BB" w:rsidP="008D62A5">
      <w:pPr>
        <w:pStyle w:val="Outline1"/>
        <w:numPr>
          <w:ilvl w:val="0"/>
          <w:numId w:val="3"/>
        </w:numPr>
        <w:tabs>
          <w:tab w:val="left" w:pos="360"/>
        </w:tabs>
        <w:spacing w:before="0" w:after="120"/>
        <w:jc w:val="both"/>
        <w:rPr>
          <w:rFonts w:cs="Arial"/>
          <w:b w:val="0"/>
          <w:bCs w:val="0"/>
          <w:sz w:val="24"/>
          <w:szCs w:val="24"/>
        </w:rPr>
      </w:pPr>
      <w:r w:rsidRPr="00016113">
        <w:rPr>
          <w:rFonts w:cs="Arial"/>
          <w:b w:val="0"/>
          <w:bCs w:val="0"/>
          <w:sz w:val="24"/>
          <w:szCs w:val="24"/>
        </w:rPr>
        <w:t>What causes our faith to be dead, unfruitful?</w:t>
      </w:r>
    </w:p>
    <w:p w14:paraId="76563C0E" w14:textId="77777777" w:rsidR="007170BB" w:rsidRPr="00016113" w:rsidRDefault="007170BB" w:rsidP="008D62A5">
      <w:pPr>
        <w:pStyle w:val="Outline1"/>
        <w:numPr>
          <w:ilvl w:val="0"/>
          <w:numId w:val="3"/>
        </w:numPr>
        <w:tabs>
          <w:tab w:val="left" w:pos="360"/>
        </w:tabs>
        <w:spacing w:before="0" w:after="120"/>
        <w:jc w:val="both"/>
        <w:rPr>
          <w:rFonts w:cs="Arial"/>
          <w:b w:val="0"/>
          <w:bCs w:val="0"/>
          <w:sz w:val="24"/>
          <w:szCs w:val="24"/>
        </w:rPr>
      </w:pPr>
      <w:r w:rsidRPr="00016113">
        <w:rPr>
          <w:rFonts w:cs="Arial"/>
          <w:b w:val="0"/>
          <w:bCs w:val="0"/>
          <w:sz w:val="24"/>
          <w:szCs w:val="24"/>
        </w:rPr>
        <w:t xml:space="preserve">How does our faith become complete. </w:t>
      </w:r>
    </w:p>
    <w:p w14:paraId="654AEE94" w14:textId="77777777" w:rsidR="007170BB" w:rsidRPr="00016113" w:rsidRDefault="007170BB" w:rsidP="008D62A5">
      <w:pPr>
        <w:pStyle w:val="Outline1"/>
        <w:numPr>
          <w:ilvl w:val="0"/>
          <w:numId w:val="3"/>
        </w:numPr>
        <w:tabs>
          <w:tab w:val="left" w:pos="360"/>
        </w:tabs>
        <w:spacing w:before="0" w:after="120"/>
        <w:jc w:val="both"/>
        <w:rPr>
          <w:rFonts w:cs="Arial"/>
          <w:b w:val="0"/>
          <w:bCs w:val="0"/>
          <w:sz w:val="24"/>
          <w:szCs w:val="24"/>
        </w:rPr>
      </w:pPr>
      <w:r w:rsidRPr="00016113">
        <w:rPr>
          <w:rFonts w:cs="Arial"/>
          <w:b w:val="0"/>
          <w:bCs w:val="0"/>
          <w:sz w:val="24"/>
          <w:szCs w:val="24"/>
        </w:rPr>
        <w:t>What is one way we can act on our faith?</w:t>
      </w:r>
    </w:p>
    <w:p w14:paraId="252180E0" w14:textId="77777777" w:rsidR="00DC2234" w:rsidRPr="007170BB" w:rsidRDefault="00DC2234" w:rsidP="008D62A5">
      <w:pPr>
        <w:spacing w:after="120"/>
        <w:rPr>
          <w:szCs w:val="24"/>
          <w:lang w:val="en-US"/>
        </w:rPr>
      </w:pPr>
    </w:p>
    <w:sectPr w:rsidR="00DC2234" w:rsidRPr="007170BB" w:rsidSect="007170BB">
      <w:pgSz w:w="11904" w:h="16836"/>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3EB6"/>
    <w:multiLevelType w:val="multilevel"/>
    <w:tmpl w:val="103AEE24"/>
    <w:lvl w:ilvl="0">
      <w:start w:val="1"/>
      <w:numFmt w:val="decimal"/>
      <w:lvlText w:val="%1"/>
      <w:lvlJc w:val="left"/>
      <w:pPr>
        <w:ind w:left="380" w:hanging="380"/>
      </w:pPr>
      <w:rPr>
        <w:rFonts w:hint="default"/>
        <w:b w:val="0"/>
        <w:bCs w:val="0"/>
        <w:u w:val="none"/>
      </w:rPr>
    </w:lvl>
    <w:lvl w:ilvl="1">
      <w:start w:val="1"/>
      <w:numFmt w:val="decimal"/>
      <w:lvlText w:val="%1.%2"/>
      <w:lvlJc w:val="left"/>
      <w:pPr>
        <w:ind w:left="1080" w:hanging="720"/>
      </w:pPr>
      <w:rPr>
        <w:rFonts w:hint="default"/>
        <w:b w:val="0"/>
        <w:bCs w:val="0"/>
        <w:u w:val="none"/>
      </w:rPr>
    </w:lvl>
    <w:lvl w:ilvl="2">
      <w:start w:val="1"/>
      <w:numFmt w:val="decimal"/>
      <w:lvlText w:val="%1.%2.%3"/>
      <w:lvlJc w:val="left"/>
      <w:pPr>
        <w:ind w:left="180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4320" w:hanging="144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 w15:restartNumberingAfterBreak="0">
    <w:nsid w:val="5E5F3423"/>
    <w:multiLevelType w:val="hybridMultilevel"/>
    <w:tmpl w:val="EEBA19EA"/>
    <w:lvl w:ilvl="0" w:tplc="2C541FD8">
      <w:start w:val="1"/>
      <w:numFmt w:val="decimal"/>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E9D042E"/>
    <w:multiLevelType w:val="hybridMultilevel"/>
    <w:tmpl w:val="D67868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8284951">
    <w:abstractNumId w:val="1"/>
  </w:num>
  <w:num w:numId="2" w16cid:durableId="1220632703">
    <w:abstractNumId w:val="0"/>
  </w:num>
  <w:num w:numId="3" w16cid:durableId="1320646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BB"/>
    <w:rsid w:val="00016113"/>
    <w:rsid w:val="002103D6"/>
    <w:rsid w:val="002C5BAC"/>
    <w:rsid w:val="00486DC5"/>
    <w:rsid w:val="0058605C"/>
    <w:rsid w:val="007170BB"/>
    <w:rsid w:val="008D62A5"/>
    <w:rsid w:val="00BB2797"/>
    <w:rsid w:val="00D429E3"/>
    <w:rsid w:val="00DA7DA9"/>
    <w:rsid w:val="00DC2234"/>
    <w:rsid w:val="00E7143A"/>
    <w:rsid w:val="00FC684A"/>
  </w:rsids>
  <m:mathPr>
    <m:mathFont m:val="Cambria Math"/>
    <m:brkBin m:val="before"/>
    <m:brkBinSub m:val="--"/>
    <m:smallFrac m:val="0"/>
    <m:dispDef/>
    <m:lMargin m:val="0"/>
    <m:rMargin m:val="0"/>
    <m:defJc m:val="centerGroup"/>
    <m:wrapIndent m:val="1440"/>
    <m:intLim m:val="subSup"/>
    <m:naryLim m:val="undOvr"/>
  </m:mathPr>
  <w:themeFontLang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A7D6"/>
  <w15:chartTrackingRefBased/>
  <w15:docId w15:val="{B31AA37A-863F-834C-B08B-9C6C5D1E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0BB"/>
    <w:rPr>
      <w:rFonts w:cs="Angsana New"/>
    </w:rPr>
  </w:style>
  <w:style w:type="paragraph" w:styleId="Heading1">
    <w:name w:val="heading 1"/>
    <w:basedOn w:val="Normal"/>
    <w:next w:val="Normal"/>
    <w:link w:val="Heading1Char"/>
    <w:uiPriority w:val="9"/>
    <w:qFormat/>
    <w:rsid w:val="007170B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170B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170B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17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0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0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0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0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0B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170B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170B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17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0BB"/>
    <w:rPr>
      <w:rFonts w:eastAsiaTheme="majorEastAsia" w:cstheme="majorBidi"/>
      <w:color w:val="272727" w:themeColor="text1" w:themeTint="D8"/>
    </w:rPr>
  </w:style>
  <w:style w:type="paragraph" w:styleId="Title">
    <w:name w:val="Title"/>
    <w:basedOn w:val="Normal"/>
    <w:next w:val="Normal"/>
    <w:link w:val="TitleChar"/>
    <w:uiPriority w:val="10"/>
    <w:qFormat/>
    <w:rsid w:val="007170BB"/>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170B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170BB"/>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170B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170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170BB"/>
    <w:rPr>
      <w:rFonts w:cs="Angsana New"/>
      <w:i/>
      <w:iCs/>
      <w:color w:val="404040" w:themeColor="text1" w:themeTint="BF"/>
    </w:rPr>
  </w:style>
  <w:style w:type="paragraph" w:styleId="ListParagraph">
    <w:name w:val="List Paragraph"/>
    <w:basedOn w:val="Normal"/>
    <w:uiPriority w:val="34"/>
    <w:qFormat/>
    <w:rsid w:val="007170BB"/>
    <w:pPr>
      <w:ind w:left="720"/>
      <w:contextualSpacing/>
    </w:pPr>
  </w:style>
  <w:style w:type="character" w:styleId="IntenseEmphasis">
    <w:name w:val="Intense Emphasis"/>
    <w:basedOn w:val="DefaultParagraphFont"/>
    <w:uiPriority w:val="21"/>
    <w:qFormat/>
    <w:rsid w:val="007170BB"/>
    <w:rPr>
      <w:i/>
      <w:iCs/>
      <w:color w:val="0F4761" w:themeColor="accent1" w:themeShade="BF"/>
    </w:rPr>
  </w:style>
  <w:style w:type="paragraph" w:styleId="IntenseQuote">
    <w:name w:val="Intense Quote"/>
    <w:basedOn w:val="Normal"/>
    <w:next w:val="Normal"/>
    <w:link w:val="IntenseQuoteChar"/>
    <w:uiPriority w:val="30"/>
    <w:qFormat/>
    <w:rsid w:val="00717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0BB"/>
    <w:rPr>
      <w:rFonts w:cs="Angsana New"/>
      <w:i/>
      <w:iCs/>
      <w:color w:val="0F4761" w:themeColor="accent1" w:themeShade="BF"/>
    </w:rPr>
  </w:style>
  <w:style w:type="character" w:styleId="IntenseReference">
    <w:name w:val="Intense Reference"/>
    <w:basedOn w:val="DefaultParagraphFont"/>
    <w:uiPriority w:val="32"/>
    <w:qFormat/>
    <w:rsid w:val="007170BB"/>
    <w:rPr>
      <w:b/>
      <w:bCs/>
      <w:smallCaps/>
      <w:color w:val="0F4761" w:themeColor="accent1" w:themeShade="BF"/>
      <w:spacing w:val="5"/>
    </w:rPr>
  </w:style>
  <w:style w:type="paragraph" w:customStyle="1" w:styleId="Outline1">
    <w:name w:val="Outline 1"/>
    <w:rsid w:val="007170BB"/>
    <w:pPr>
      <w:autoSpaceDE w:val="0"/>
      <w:autoSpaceDN w:val="0"/>
      <w:adjustRightInd w:val="0"/>
      <w:spacing w:before="144" w:after="144"/>
      <w:ind w:left="360"/>
    </w:pPr>
    <w:rPr>
      <w:rFonts w:ascii="Arial" w:eastAsia="Times New Roman" w:hAnsi="Arial" w:cs="Symbol"/>
      <w:b/>
      <w:bCs/>
      <w:color w:val="000000"/>
      <w:kern w:val="0"/>
      <w:sz w:val="28"/>
      <w:szCs w:val="28"/>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Keith</dc:creator>
  <cp:keywords/>
  <dc:description/>
  <cp:lastModifiedBy>Sansern Tangjitsansern (Gave)</cp:lastModifiedBy>
  <cp:revision>7</cp:revision>
  <dcterms:created xsi:type="dcterms:W3CDTF">2026-08-18T09:09:00Z</dcterms:created>
  <dcterms:modified xsi:type="dcterms:W3CDTF">2026-08-25T07:09:00Z</dcterms:modified>
</cp:coreProperties>
</file>