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E21E" w14:textId="5BF64EE2" w:rsidR="00346037" w:rsidRPr="00A4030D" w:rsidRDefault="00346037" w:rsidP="004C297B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4030D">
        <w:rPr>
          <w:rFonts w:asciiTheme="majorBidi" w:hAnsiTheme="majorBidi" w:cstheme="majorBidi"/>
          <w:b/>
          <w:bCs/>
          <w:sz w:val="32"/>
          <w:szCs w:val="32"/>
          <w:u w:val="single"/>
        </w:rPr>
        <w:t>วันอาทิตย์ที่ 20 ตุลาคม 2567</w:t>
      </w:r>
    </w:p>
    <w:p w14:paraId="438C163C" w14:textId="29BE767A" w:rsidR="0078697D" w:rsidRPr="00A4030D" w:rsidRDefault="0078697D" w:rsidP="004C297B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A4030D">
        <w:rPr>
          <w:rFonts w:asciiTheme="majorBidi" w:hAnsiTheme="majorBidi" w:cstheme="majorBidi"/>
          <w:b/>
          <w:bCs/>
          <w:sz w:val="32"/>
          <w:szCs w:val="32"/>
          <w:u w:val="single"/>
        </w:rPr>
        <w:t>ยังคงมั่นใจ</w:t>
      </w:r>
      <w:proofErr w:type="spellEnd"/>
    </w:p>
    <w:p w14:paraId="770A962F" w14:textId="77777777" w:rsidR="00A4030D" w:rsidRPr="00A4030D" w:rsidRDefault="00A4030D" w:rsidP="004C297B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0E174CF4" w14:textId="279CE55D" w:rsidR="0078697D" w:rsidRDefault="00A4030D" w:rsidP="004C297B">
      <w:pPr>
        <w:spacing w:after="0" w:line="400" w:lineRule="exact"/>
        <w:rPr>
          <w:rFonts w:asciiTheme="majorBidi" w:hAnsiTheme="majorBidi" w:cs="Angsana New"/>
          <w:sz w:val="32"/>
          <w:szCs w:val="32"/>
        </w:rPr>
      </w:pPr>
      <w:r w:rsidRPr="00A4030D">
        <w:rPr>
          <w:rFonts w:asciiTheme="majorBidi" w:hAnsiTheme="majorBidi" w:cs="Angsana New"/>
          <w:sz w:val="32"/>
          <w:szCs w:val="32"/>
          <w:cs/>
        </w:rPr>
        <w:t>ไม่ว่าจะเกิดอะไรขึ้นหรือสถานการณ์จะดูเหมือนเป็นไปไม่ได้เพียงใด อย่าเพิ่งละทิ้งความมั่นใจในพระเจ้า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4030D">
        <w:rPr>
          <w:rFonts w:asciiTheme="majorBidi" w:hAnsiTheme="majorBidi" w:cs="Angsana New"/>
          <w:sz w:val="32"/>
          <w:szCs w:val="32"/>
          <w:cs/>
        </w:rPr>
        <w:t xml:space="preserve">พระเจ้าทรงสัตย์ซื่อและสามารถทําให้พระวจนะของพระองค์เกิดขึ้นในชีวิตของคุณ  </w:t>
      </w:r>
    </w:p>
    <w:p w14:paraId="26D3D4F1" w14:textId="77777777" w:rsidR="00A4030D" w:rsidRPr="00A4030D" w:rsidRDefault="00A4030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2EEFD9F9" w14:textId="6B57558F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proofErr w:type="spellStart"/>
      <w:r w:rsidRPr="00A4030D">
        <w:rPr>
          <w:rFonts w:asciiTheme="majorBidi" w:hAnsiTheme="majorBidi" w:cstheme="majorBidi"/>
          <w:sz w:val="32"/>
          <w:szCs w:val="32"/>
          <w:u w:val="single"/>
        </w:rPr>
        <w:t>ความจริงที่ต้องยึดมั่น</w:t>
      </w:r>
      <w:proofErr w:type="spellEnd"/>
      <w:r w:rsidRPr="00A4030D">
        <w:rPr>
          <w:rFonts w:asciiTheme="majorBidi" w:hAnsiTheme="majorBidi" w:cstheme="majorBidi"/>
          <w:sz w:val="32"/>
          <w:szCs w:val="32"/>
          <w:u w:val="single"/>
        </w:rPr>
        <w:t>:</w:t>
      </w:r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หากเราไม่ทิ้ง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ความมั่นใจ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ในพระเจ้า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เราก็จะได้รับพระสัญญาจากพระเจ้า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</w:p>
    <w:p w14:paraId="4289FB2D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431F3890" w14:textId="37A7531D" w:rsidR="004C297B" w:rsidRPr="00A4030D" w:rsidRDefault="0078697D" w:rsidP="004C297B">
      <w:pPr>
        <w:pStyle w:val="ListParagraph"/>
        <w:numPr>
          <w:ilvl w:val="0"/>
          <w:numId w:val="4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อย่าทิ้งความมั่นใจของคุณ</w:t>
      </w:r>
    </w:p>
    <w:p w14:paraId="6B28B45E" w14:textId="77777777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จงมั่นใจและรับรางวัล - ฮีบรู 10:35-36</w:t>
      </w:r>
    </w:p>
    <w:p w14:paraId="3A8D764B" w14:textId="77777777" w:rsidR="004C297B" w:rsidRPr="00A4030D" w:rsidRDefault="004C297B" w:rsidP="004C297B">
      <w:pPr>
        <w:pStyle w:val="ListParagraph"/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</w:p>
    <w:p w14:paraId="6BC605B7" w14:textId="77777777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ดําเนินต่อไปด้วยความเชื่อ - ฮีบรู 11:1</w:t>
      </w:r>
    </w:p>
    <w:p w14:paraId="7919A248" w14:textId="77777777" w:rsidR="004C297B" w:rsidRPr="00A4030D" w:rsidRDefault="004C297B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3BA70A73" w14:textId="00D7A448" w:rsidR="0078697D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โนอาห์ยังคงมั่นใจ - ฮีบรู 11:6-7</w:t>
      </w:r>
    </w:p>
    <w:p w14:paraId="1248BE83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BC16E2D" w14:textId="2ED750EE" w:rsidR="0078697D" w:rsidRPr="00A4030D" w:rsidRDefault="0078697D" w:rsidP="004C297B">
      <w:pPr>
        <w:pStyle w:val="ListParagraph"/>
        <w:numPr>
          <w:ilvl w:val="0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proofErr w:type="spellStart"/>
      <w:r w:rsidRPr="00A4030D">
        <w:rPr>
          <w:rFonts w:asciiTheme="majorBidi" w:hAnsiTheme="majorBidi" w:cstheme="majorBidi"/>
          <w:sz w:val="32"/>
          <w:szCs w:val="32"/>
        </w:rPr>
        <w:t>เราจะ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ยังคง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มั่นใจได้อย่างไร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>?</w:t>
      </w:r>
      <w:bookmarkStart w:id="0" w:name="_Int_yWt350bA"/>
      <w:bookmarkEnd w:id="0"/>
    </w:p>
    <w:p w14:paraId="0A0388F2" w14:textId="64C5A569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proofErr w:type="spellStart"/>
      <w:r w:rsidRPr="00A4030D">
        <w:rPr>
          <w:rFonts w:asciiTheme="majorBidi" w:hAnsiTheme="majorBidi" w:cstheme="majorBidi"/>
          <w:sz w:val="32"/>
          <w:szCs w:val="32"/>
        </w:rPr>
        <w:t>จับ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จ้องไปที่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พระเยซู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-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ฮีบรู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12:1-2 </w:t>
      </w:r>
    </w:p>
    <w:p w14:paraId="4A767468" w14:textId="77777777" w:rsidR="004C297B" w:rsidRPr="00A4030D" w:rsidRDefault="004C297B" w:rsidP="004C297B">
      <w:pPr>
        <w:pStyle w:val="ListParagraph"/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</w:p>
    <w:p w14:paraId="107ABDB0" w14:textId="50D6E145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proofErr w:type="spellStart"/>
      <w:r w:rsidRPr="00A4030D">
        <w:rPr>
          <w:rFonts w:asciiTheme="majorBidi" w:hAnsiTheme="majorBidi" w:cstheme="majorBidi"/>
          <w:sz w:val="32"/>
          <w:szCs w:val="32"/>
        </w:rPr>
        <w:t>จดจ่ออยู่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4C297B" w:rsidRPr="00A4030D">
        <w:rPr>
          <w:rFonts w:asciiTheme="majorBidi" w:hAnsiTheme="majorBidi" w:cstheme="majorBidi" w:hint="cs"/>
          <w:sz w:val="32"/>
          <w:szCs w:val="32"/>
          <w:cs/>
        </w:rPr>
        <w:t>พระ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สัญญา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-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ฮีบรู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11:24-27</w:t>
      </w:r>
    </w:p>
    <w:p w14:paraId="22CBF59E" w14:textId="77777777" w:rsidR="004C297B" w:rsidRPr="00A4030D" w:rsidRDefault="004C297B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44202EA3" w14:textId="4ED9B17C" w:rsidR="0078697D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จงอยู่ในความเชื่อ - 1 ทิโมธี 6:12</w:t>
      </w:r>
    </w:p>
    <w:p w14:paraId="21AA05BF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12AB44C2" w14:textId="77777777" w:rsidR="0078697D" w:rsidRPr="00A4030D" w:rsidRDefault="0078697D" w:rsidP="004C297B">
      <w:pPr>
        <w:pStyle w:val="ListParagraph"/>
        <w:numPr>
          <w:ilvl w:val="0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 xml:space="preserve">อับราฮัมยังคงมั่นใจ - โรม 4:17-21 </w:t>
      </w:r>
    </w:p>
    <w:p w14:paraId="1005D10B" w14:textId="77777777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ข้อ 18-19: อับราฮัมยังคงมั่นใจในขณะที่เผชิญกับสถานการณ์ที่เป็นไปไม่ได้</w:t>
      </w:r>
    </w:p>
    <w:p w14:paraId="0C7C5DCD" w14:textId="77777777" w:rsidR="004C297B" w:rsidRPr="00A4030D" w:rsidRDefault="004C297B" w:rsidP="004C297B">
      <w:pPr>
        <w:pStyle w:val="ListParagraph"/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</w:p>
    <w:p w14:paraId="54D042D8" w14:textId="3CCD6D0F" w:rsidR="004C297B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ข้อ 20-21: อับราฮัมไม่หวั่นไหว แต่ยังคงเชื่อมั่นอย่างเต็มที่ว่าพระเจ้า</w:t>
      </w:r>
      <w:r w:rsidR="004C297B" w:rsidRPr="00A4030D">
        <w:rPr>
          <w:rFonts w:asciiTheme="majorBidi" w:hAnsiTheme="majorBidi" w:cstheme="majorBidi" w:hint="cs"/>
          <w:sz w:val="32"/>
          <w:szCs w:val="32"/>
          <w:cs/>
        </w:rPr>
        <w:t>ทรง</w:t>
      </w:r>
      <w:r w:rsidRPr="00A4030D">
        <w:rPr>
          <w:rFonts w:asciiTheme="majorBidi" w:hAnsiTheme="majorBidi" w:cstheme="majorBidi"/>
          <w:sz w:val="32"/>
          <w:szCs w:val="32"/>
        </w:rPr>
        <w:t xml:space="preserve">สามารถทําในสิ่งที่พระองค์ทรงสัญญาไว้ </w:t>
      </w:r>
    </w:p>
    <w:p w14:paraId="6D973AE7" w14:textId="77777777" w:rsidR="004C297B" w:rsidRPr="00A4030D" w:rsidRDefault="004C297B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7A8E1FEE" w14:textId="5904C55A" w:rsidR="0078697D" w:rsidRPr="00A4030D" w:rsidRDefault="0078697D" w:rsidP="004C297B">
      <w:pPr>
        <w:pStyle w:val="ListParagraph"/>
        <w:numPr>
          <w:ilvl w:val="1"/>
          <w:numId w:val="5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อับราฮัมยังคงมั่นใจว่าพระเจ้าทรงสัตย์ซื่อและสามารถทําให้พระวจนะของพระองค์เกิดขึ้นได้</w:t>
      </w:r>
      <w:r w:rsidR="004C297B" w:rsidRPr="00A403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4030D">
        <w:rPr>
          <w:rFonts w:asciiTheme="majorBidi" w:hAnsiTheme="majorBidi" w:cstheme="majorBidi"/>
          <w:sz w:val="32"/>
          <w:szCs w:val="32"/>
        </w:rPr>
        <w:t xml:space="preserve">อับราฮัมจึงได้รับรางวัล </w:t>
      </w:r>
    </w:p>
    <w:p w14:paraId="396BD41D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78B530AD" w14:textId="7F16786B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proofErr w:type="spellStart"/>
      <w:r w:rsidRPr="00A4030D">
        <w:rPr>
          <w:rFonts w:asciiTheme="majorBidi" w:hAnsiTheme="majorBidi" w:cstheme="majorBidi"/>
          <w:sz w:val="32"/>
          <w:szCs w:val="32"/>
          <w:u w:val="single"/>
        </w:rPr>
        <w:t>สรุป</w:t>
      </w:r>
      <w:proofErr w:type="spellEnd"/>
      <w:r w:rsidRPr="00A4030D">
        <w:rPr>
          <w:rFonts w:asciiTheme="majorBidi" w:hAnsiTheme="majorBidi" w:cstheme="majorBidi"/>
          <w:sz w:val="32"/>
          <w:szCs w:val="32"/>
          <w:u w:val="single"/>
        </w:rPr>
        <w:t>:</w:t>
      </w:r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ไม่ว่าจะเกิดอะไรขึ้น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จงมั่นใจในพระเจ้า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ต่อไป</w:t>
      </w:r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จง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จับจ้องไปที่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พระเจ้า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r w:rsidR="004C297B" w:rsidRPr="00A4030D">
        <w:rPr>
          <w:rFonts w:asciiTheme="majorBidi" w:hAnsiTheme="majorBidi" w:cstheme="majorBidi" w:hint="cs"/>
          <w:sz w:val="32"/>
          <w:szCs w:val="32"/>
          <w:cs/>
        </w:rPr>
        <w:t>พระ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สัญญา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และอยู่ในความเชื่อ</w:t>
      </w:r>
      <w:proofErr w:type="spellEnd"/>
    </w:p>
    <w:p w14:paraId="19F9AEB6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1AB03BCF" w14:textId="77777777" w:rsidR="0078697D" w:rsidRPr="00A4030D" w:rsidRDefault="0078697D" w:rsidP="004C297B">
      <w:pPr>
        <w:spacing w:after="0" w:line="400" w:lineRule="exact"/>
        <w:rPr>
          <w:rFonts w:asciiTheme="majorBidi" w:hAnsiTheme="majorBidi" w:cstheme="majorBidi"/>
          <w:sz w:val="32"/>
          <w:szCs w:val="32"/>
          <w:u w:val="single"/>
        </w:rPr>
      </w:pPr>
      <w:r w:rsidRPr="00A4030D">
        <w:rPr>
          <w:rFonts w:asciiTheme="majorBidi" w:hAnsiTheme="majorBidi" w:cstheme="majorBidi"/>
          <w:sz w:val="32"/>
          <w:szCs w:val="32"/>
          <w:u w:val="single"/>
        </w:rPr>
        <w:t>คําถามอภิปราย:</w:t>
      </w:r>
    </w:p>
    <w:p w14:paraId="75F336CF" w14:textId="4999C054" w:rsidR="0078697D" w:rsidRPr="00A4030D" w:rsidRDefault="0078697D" w:rsidP="004C297B">
      <w:pPr>
        <w:pStyle w:val="ListParagraph"/>
        <w:numPr>
          <w:ilvl w:val="0"/>
          <w:numId w:val="3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</w:rPr>
        <w:t>ตามที่กล่าวไว้ใน ฮีบรู 1</w:t>
      </w:r>
      <w:r w:rsidR="004C297B" w:rsidRPr="00A4030D">
        <w:rPr>
          <w:rFonts w:asciiTheme="majorBidi" w:hAnsiTheme="majorBidi" w:cstheme="majorBidi"/>
          <w:sz w:val="32"/>
          <w:szCs w:val="32"/>
        </w:rPr>
        <w:t>0</w:t>
      </w:r>
      <w:r w:rsidRPr="00A4030D">
        <w:rPr>
          <w:rFonts w:asciiTheme="majorBidi" w:hAnsiTheme="majorBidi" w:cstheme="majorBidi"/>
          <w:sz w:val="32"/>
          <w:szCs w:val="32"/>
        </w:rPr>
        <w:t>:35 จะ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เกิดอะไรขึ้นถ้าเราไม่ทิ้งความ</w:t>
      </w:r>
      <w:proofErr w:type="spellEnd"/>
      <w:r w:rsidR="00A4030D" w:rsidRPr="00A4030D">
        <w:rPr>
          <w:rFonts w:asciiTheme="majorBidi" w:hAnsiTheme="majorBidi" w:cstheme="majorBidi" w:hint="cs"/>
          <w:sz w:val="32"/>
          <w:szCs w:val="32"/>
          <w:cs/>
        </w:rPr>
        <w:t>มั่นใจ</w:t>
      </w:r>
      <w:proofErr w:type="spellStart"/>
      <w:r w:rsidRPr="00A4030D">
        <w:rPr>
          <w:rFonts w:asciiTheme="majorBidi" w:hAnsiTheme="majorBidi" w:cstheme="majorBidi"/>
          <w:sz w:val="32"/>
          <w:szCs w:val="32"/>
        </w:rPr>
        <w:t>ในพระเจ้า</w:t>
      </w:r>
      <w:proofErr w:type="spellEnd"/>
      <w:r w:rsidRPr="00A4030D">
        <w:rPr>
          <w:rFonts w:asciiTheme="majorBidi" w:hAnsiTheme="majorBidi" w:cstheme="majorBidi"/>
          <w:sz w:val="32"/>
          <w:szCs w:val="32"/>
        </w:rPr>
        <w:t>?</w:t>
      </w:r>
    </w:p>
    <w:p w14:paraId="0E8A8F66" w14:textId="28DF9488" w:rsidR="0078697D" w:rsidRPr="00A4030D" w:rsidRDefault="00A4030D" w:rsidP="004C297B">
      <w:pPr>
        <w:pStyle w:val="ListParagraph"/>
        <w:numPr>
          <w:ilvl w:val="0"/>
          <w:numId w:val="3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 w:hint="cs"/>
          <w:sz w:val="32"/>
          <w:szCs w:val="32"/>
          <w:cs/>
        </w:rPr>
        <w:t>สามวิธีที่</w:t>
      </w:r>
      <w:proofErr w:type="spellStart"/>
      <w:r w:rsidR="0078697D" w:rsidRPr="00A4030D">
        <w:rPr>
          <w:rFonts w:asciiTheme="majorBidi" w:hAnsiTheme="majorBidi" w:cstheme="majorBidi"/>
          <w:sz w:val="32"/>
          <w:szCs w:val="32"/>
        </w:rPr>
        <w:t>คุณยังคงมั่นใจ</w:t>
      </w:r>
      <w:proofErr w:type="spellEnd"/>
      <w:r w:rsidRPr="00A4030D">
        <w:rPr>
          <w:rFonts w:asciiTheme="majorBidi" w:hAnsiTheme="majorBidi" w:cstheme="majorBidi" w:hint="cs"/>
          <w:sz w:val="32"/>
          <w:szCs w:val="32"/>
          <w:cs/>
        </w:rPr>
        <w:t>ในพระเจ้ามี</w:t>
      </w:r>
      <w:proofErr w:type="spellStart"/>
      <w:r w:rsidR="0078697D" w:rsidRPr="00A4030D">
        <w:rPr>
          <w:rFonts w:asciiTheme="majorBidi" w:hAnsiTheme="majorBidi" w:cstheme="majorBidi"/>
          <w:sz w:val="32"/>
          <w:szCs w:val="32"/>
        </w:rPr>
        <w:t>อะไร</w:t>
      </w:r>
      <w:proofErr w:type="spellEnd"/>
      <w:r w:rsidRPr="00A4030D">
        <w:rPr>
          <w:rFonts w:asciiTheme="majorBidi" w:hAnsiTheme="majorBidi" w:cstheme="majorBidi" w:hint="cs"/>
          <w:sz w:val="32"/>
          <w:szCs w:val="32"/>
          <w:cs/>
        </w:rPr>
        <w:t>บ้าง</w:t>
      </w:r>
      <w:r w:rsidR="0078697D" w:rsidRPr="00A4030D">
        <w:rPr>
          <w:rFonts w:asciiTheme="majorBidi" w:hAnsiTheme="majorBidi" w:cstheme="majorBidi"/>
          <w:sz w:val="32"/>
          <w:szCs w:val="32"/>
        </w:rPr>
        <w:t>?</w:t>
      </w:r>
    </w:p>
    <w:p w14:paraId="74ABFA9E" w14:textId="2451E1F3" w:rsidR="0078697D" w:rsidRPr="00A4030D" w:rsidRDefault="004C297B" w:rsidP="004C297B">
      <w:pPr>
        <w:pStyle w:val="ListParagraph"/>
        <w:numPr>
          <w:ilvl w:val="0"/>
          <w:numId w:val="3"/>
        </w:numPr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A4030D">
        <w:rPr>
          <w:rFonts w:asciiTheme="majorBidi" w:hAnsiTheme="majorBidi" w:cstheme="majorBidi"/>
          <w:sz w:val="32"/>
          <w:szCs w:val="32"/>
          <w:cs/>
        </w:rPr>
        <w:t>การต่อสู้แห่งความเชื่อ</w:t>
      </w:r>
      <w:proofErr w:type="spellStart"/>
      <w:r w:rsidR="0078697D" w:rsidRPr="00A4030D">
        <w:rPr>
          <w:rFonts w:asciiTheme="majorBidi" w:hAnsiTheme="majorBidi" w:cstheme="majorBidi"/>
          <w:sz w:val="32"/>
          <w:szCs w:val="32"/>
        </w:rPr>
        <w:t>หมายความว่าอย่างไร</w:t>
      </w:r>
      <w:proofErr w:type="spellEnd"/>
      <w:r w:rsidR="00A4030D" w:rsidRPr="00A4030D">
        <w:rPr>
          <w:rFonts w:asciiTheme="majorBidi" w:hAnsiTheme="majorBidi" w:cstheme="majorBidi"/>
          <w:sz w:val="32"/>
          <w:szCs w:val="32"/>
        </w:rPr>
        <w:t>?</w:t>
      </w:r>
    </w:p>
    <w:p w14:paraId="6586A69D" w14:textId="137072F1" w:rsidR="002620E8" w:rsidRPr="004C297B" w:rsidRDefault="002620E8" w:rsidP="004C297B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sectPr w:rsidR="002620E8" w:rsidRPr="004C297B" w:rsidSect="00786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CC9"/>
    <w:multiLevelType w:val="multilevel"/>
    <w:tmpl w:val="AE02FC24"/>
    <w:lvl w:ilvl="0">
      <w:start w:val="1"/>
      <w:numFmt w:val="thaiCounting"/>
      <w:lvlText w:val="%1"/>
      <w:lvlJc w:val="left"/>
      <w:pPr>
        <w:ind w:left="380" w:hanging="380"/>
      </w:pPr>
      <w:rPr>
        <w:rFonts w:hint="default"/>
        <w:b/>
        <w:bCs w:val="0"/>
        <w:u w:val="none"/>
      </w:rPr>
    </w:lvl>
    <w:lvl w:ilvl="1">
      <w:start w:val="1"/>
      <w:numFmt w:val="thaiCounting"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thaiCounting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thaiCounting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thaiCounting"/>
      <w:lvlText w:val="%1.%2.%3.%4.%5"/>
      <w:lvlJc w:val="left"/>
      <w:pPr>
        <w:ind w:left="4320" w:hanging="1440"/>
      </w:pPr>
      <w:rPr>
        <w:rFonts w:hint="default"/>
        <w:b w:val="0"/>
        <w:u w:val="none"/>
      </w:rPr>
    </w:lvl>
    <w:lvl w:ilvl="5">
      <w:start w:val="1"/>
      <w:numFmt w:val="thaiCounting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thaiCounting"/>
      <w:lvlText w:val="%1.%2.%3.%4.%5.%6.%7"/>
      <w:lvlJc w:val="left"/>
      <w:pPr>
        <w:ind w:left="6120" w:hanging="1800"/>
      </w:pPr>
      <w:rPr>
        <w:rFonts w:hint="default"/>
        <w:b w:val="0"/>
        <w:u w:val="none"/>
      </w:rPr>
    </w:lvl>
    <w:lvl w:ilvl="7">
      <w:start w:val="1"/>
      <w:numFmt w:val="thaiCounting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thaiCounting"/>
      <w:lvlText w:val="%1.%2.%3.%4.%5.%6.%7.%8.%9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1B460FE1"/>
    <w:multiLevelType w:val="multilevel"/>
    <w:tmpl w:val="AA2C0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" w15:restartNumberingAfterBreak="0">
    <w:nsid w:val="1DFD3AAB"/>
    <w:multiLevelType w:val="hybridMultilevel"/>
    <w:tmpl w:val="DFDA2FB6"/>
    <w:lvl w:ilvl="0" w:tplc="B6E64D20">
      <w:start w:val="1"/>
      <w:numFmt w:val="decimal"/>
      <w:lvlText w:val="%1"/>
      <w:lvlJc w:val="left"/>
      <w:pPr>
        <w:ind w:left="36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abstractNum w:abstractNumId="3" w15:restartNumberingAfterBreak="0">
    <w:nsid w:val="4996417E"/>
    <w:multiLevelType w:val="hybridMultilevel"/>
    <w:tmpl w:val="09BE0C2E"/>
    <w:lvl w:ilvl="0" w:tplc="98464FF0">
      <w:start w:val="1"/>
      <w:numFmt w:val="thaiCounting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abstractNum w:abstractNumId="4" w15:restartNumberingAfterBreak="0">
    <w:nsid w:val="711A37D2"/>
    <w:multiLevelType w:val="hybridMultilevel"/>
    <w:tmpl w:val="668C5DBE"/>
    <w:lvl w:ilvl="0" w:tplc="21B20C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552058">
    <w:abstractNumId w:val="3"/>
  </w:num>
  <w:num w:numId="2" w16cid:durableId="1712806560">
    <w:abstractNumId w:val="0"/>
  </w:num>
  <w:num w:numId="3" w16cid:durableId="174030534">
    <w:abstractNumId w:val="2"/>
  </w:num>
  <w:num w:numId="4" w16cid:durableId="1391925219">
    <w:abstractNumId w:val="4"/>
  </w:num>
  <w:num w:numId="5" w16cid:durableId="89405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7D"/>
    <w:rsid w:val="000D746D"/>
    <w:rsid w:val="002620E8"/>
    <w:rsid w:val="002C2EE0"/>
    <w:rsid w:val="00346037"/>
    <w:rsid w:val="004C297B"/>
    <w:rsid w:val="00682791"/>
    <w:rsid w:val="006A2F6C"/>
    <w:rsid w:val="0078697D"/>
    <w:rsid w:val="00812CAE"/>
    <w:rsid w:val="00964C7B"/>
    <w:rsid w:val="00A4030D"/>
    <w:rsid w:val="00B9629F"/>
    <w:rsid w:val="00C97E5F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158A"/>
  <w15:chartTrackingRefBased/>
  <w15:docId w15:val="{28CD0A6C-8034-9D4C-83DA-5C2BF34E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7D"/>
    <w:pPr>
      <w:spacing w:after="160" w:line="278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9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9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9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9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9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9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9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869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869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8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97D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97D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97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C29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978</Characters>
  <Application>Microsoft Office Word</Application>
  <DocSecurity>0</DocSecurity>
  <Lines>27</Lines>
  <Paragraphs>19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2024-10-15T09:47:00Z</dcterms:created>
  <dcterms:modified xsi:type="dcterms:W3CDTF">2024-10-15T09:47:00Z</dcterms:modified>
</cp:coreProperties>
</file>