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E9C9" w14:textId="600556C0" w:rsidR="001C15CD" w:rsidRPr="000D00E5" w:rsidRDefault="001C15CD" w:rsidP="000D00E5">
      <w:pPr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วันอาทิตย์ที่</w:t>
      </w:r>
      <w:proofErr w:type="spellEnd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6A3E68">
        <w:rPr>
          <w:rFonts w:asciiTheme="majorBidi" w:hAnsiTheme="majorBidi" w:cstheme="majorBidi"/>
          <w:b/>
          <w:bCs/>
          <w:sz w:val="32"/>
          <w:szCs w:val="32"/>
          <w:u w:val="single"/>
        </w:rPr>
        <w:t>18</w:t>
      </w: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สิงหาคม</w:t>
      </w:r>
      <w:proofErr w:type="spellEnd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2024</w:t>
      </w:r>
    </w:p>
    <w:p w14:paraId="3CF87CD1" w14:textId="264B52DD" w:rsidR="001C15CD" w:rsidRPr="000D00E5" w:rsidRDefault="001C15CD" w:rsidP="000D00E5">
      <w:pPr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คริสเตียนกับ</w:t>
      </w:r>
      <w:proofErr w:type="spellEnd"/>
      <w:r w:rsidR="00901E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บทบัญญัติ</w:t>
      </w: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ตอน</w:t>
      </w:r>
      <w:proofErr w:type="spellEnd"/>
      <w:r w:rsidR="0022322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6A3E68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</w:p>
    <w:p w14:paraId="1E46145C" w14:textId="77777777" w:rsidR="006A3E68" w:rsidRPr="006A3E68" w:rsidRDefault="006A3E68" w:rsidP="006A3E68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0187D116" w14:textId="5D71A85D" w:rsidR="006A3E68" w:rsidRDefault="006A3E68" w:rsidP="00301BC0">
      <w:pPr>
        <w:spacing w:line="320" w:lineRule="exact"/>
        <w:jc w:val="thaiDistribute"/>
        <w:rPr>
          <w:rFonts w:asciiTheme="majorBidi" w:hAnsiTheme="majorBidi"/>
          <w:sz w:val="32"/>
          <w:szCs w:val="32"/>
        </w:rPr>
      </w:pPr>
      <w:r w:rsidRPr="006A3E68">
        <w:rPr>
          <w:rFonts w:asciiTheme="majorBidi" w:hAnsiTheme="majorBidi"/>
          <w:sz w:val="32"/>
          <w:szCs w:val="32"/>
          <w:cs/>
        </w:rPr>
        <w:t>สัปดาห์ที่</w:t>
      </w:r>
      <w:r>
        <w:rPr>
          <w:rFonts w:asciiTheme="majorBidi" w:hAnsiTheme="majorBidi" w:hint="cs"/>
          <w:sz w:val="32"/>
          <w:szCs w:val="32"/>
          <w:cs/>
        </w:rPr>
        <w:t>ก่อนหน้า</w:t>
      </w:r>
      <w:r w:rsidRPr="006A3E68">
        <w:rPr>
          <w:rFonts w:asciiTheme="majorBidi" w:hAnsiTheme="majorBidi"/>
          <w:sz w:val="32"/>
          <w:szCs w:val="32"/>
          <w:cs/>
        </w:rPr>
        <w:t xml:space="preserve"> เราได้เรียนรู้ว่าหลักการทางศีลธรรมและ</w:t>
      </w:r>
      <w:r>
        <w:rPr>
          <w:rFonts w:asciiTheme="majorBidi" w:hAnsiTheme="majorBidi" w:hint="cs"/>
          <w:sz w:val="32"/>
          <w:szCs w:val="32"/>
          <w:cs/>
        </w:rPr>
        <w:t>หลักการฝ่าย</w:t>
      </w:r>
      <w:r w:rsidRPr="006A3E68">
        <w:rPr>
          <w:rFonts w:asciiTheme="majorBidi" w:hAnsiTheme="majorBidi"/>
          <w:sz w:val="32"/>
          <w:szCs w:val="32"/>
          <w:cs/>
        </w:rPr>
        <w:t>วิญญาณของ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ยังไม่ได้ถูกยกเลิก และเรา</w:t>
      </w:r>
      <w:r>
        <w:rPr>
          <w:rFonts w:asciiTheme="majorBidi" w:hAnsiTheme="majorBidi" w:hint="cs"/>
          <w:sz w:val="32"/>
          <w:szCs w:val="32"/>
          <w:cs/>
        </w:rPr>
        <w:t>ยัง</w:t>
      </w:r>
      <w:r w:rsidRPr="006A3E68">
        <w:rPr>
          <w:rFonts w:asciiTheme="majorBidi" w:hAnsiTheme="majorBidi"/>
          <w:sz w:val="32"/>
          <w:szCs w:val="32"/>
          <w:cs/>
        </w:rPr>
        <w:t>ต้องดำเนินชีวิตตามหลักการเหล่านั้นใน</w:t>
      </w:r>
      <w:r>
        <w:rPr>
          <w:rFonts w:asciiTheme="majorBidi" w:hAnsiTheme="majorBidi" w:hint="cs"/>
          <w:sz w:val="32"/>
          <w:szCs w:val="32"/>
          <w:cs/>
        </w:rPr>
        <w:t>ปัจจุบัน</w:t>
      </w:r>
      <w:r w:rsidRPr="006A3E68">
        <w:rPr>
          <w:rFonts w:asciiTheme="majorBidi" w:hAnsiTheme="majorBidi"/>
          <w:sz w:val="32"/>
          <w:szCs w:val="32"/>
          <w:cs/>
        </w:rPr>
        <w:t>นี้ วันนี้เราจะเรียนรู้ว่า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ได้ถูกยกเลิกไปอย่างไรและ</w:t>
      </w:r>
      <w:r>
        <w:rPr>
          <w:rFonts w:asciiTheme="majorBidi" w:hAnsiTheme="majorBidi" w:hint="cs"/>
          <w:sz w:val="32"/>
          <w:szCs w:val="32"/>
          <w:cs/>
        </w:rPr>
        <w:t>มีความหมาย</w:t>
      </w:r>
      <w:r w:rsidRPr="006A3E68">
        <w:rPr>
          <w:rFonts w:asciiTheme="majorBidi" w:hAnsiTheme="majorBidi"/>
          <w:sz w:val="32"/>
          <w:szCs w:val="32"/>
          <w:cs/>
        </w:rPr>
        <w:t>อย่างไร</w:t>
      </w:r>
      <w:r>
        <w:rPr>
          <w:rFonts w:asciiTheme="majorBidi" w:hAnsiTheme="majorBidi" w:hint="cs"/>
          <w:sz w:val="32"/>
          <w:szCs w:val="32"/>
          <w:cs/>
        </w:rPr>
        <w:t>ต่อ</w:t>
      </w:r>
      <w:r w:rsidRPr="006A3E68">
        <w:rPr>
          <w:rFonts w:asciiTheme="majorBidi" w:hAnsiTheme="majorBidi"/>
          <w:sz w:val="32"/>
          <w:szCs w:val="32"/>
          <w:cs/>
        </w:rPr>
        <w:t>เรา</w:t>
      </w:r>
      <w:r>
        <w:rPr>
          <w:rFonts w:asciiTheme="majorBidi" w:hAnsiTheme="majorBidi" w:hint="cs"/>
          <w:sz w:val="32"/>
          <w:szCs w:val="32"/>
          <w:cs/>
        </w:rPr>
        <w:t>ใน</w:t>
      </w:r>
      <w:r w:rsidRPr="006A3E68">
        <w:rPr>
          <w:rFonts w:asciiTheme="majorBidi" w:hAnsiTheme="majorBidi"/>
          <w:sz w:val="32"/>
          <w:szCs w:val="32"/>
          <w:cs/>
        </w:rPr>
        <w:t>วันนี้</w:t>
      </w:r>
    </w:p>
    <w:p w14:paraId="719191F0" w14:textId="77777777" w:rsidR="00301BC0" w:rsidRDefault="00301BC0" w:rsidP="006A3E68">
      <w:pPr>
        <w:spacing w:line="320" w:lineRule="exact"/>
        <w:rPr>
          <w:rFonts w:asciiTheme="majorBidi" w:hAnsiTheme="majorBidi"/>
          <w:sz w:val="32"/>
          <w:szCs w:val="32"/>
        </w:rPr>
      </w:pPr>
    </w:p>
    <w:p w14:paraId="37D827D8" w14:textId="2362A9BF" w:rsidR="006A3E68" w:rsidRPr="006A3E68" w:rsidRDefault="006A3E68" w:rsidP="00301BC0">
      <w:pPr>
        <w:pStyle w:val="ListParagraph"/>
        <w:numPr>
          <w:ilvl w:val="0"/>
          <w:numId w:val="4"/>
        </w:numPr>
        <w:spacing w:line="320" w:lineRule="exact"/>
        <w:ind w:left="360"/>
        <w:rPr>
          <w:rFonts w:asciiTheme="majorBidi" w:hAnsiTheme="majorBidi" w:cstheme="majorBidi"/>
          <w:sz w:val="32"/>
          <w:szCs w:val="32"/>
        </w:rPr>
      </w:pPr>
      <w:r w:rsidRPr="006A3E68">
        <w:rPr>
          <w:rFonts w:asciiTheme="majorBidi" w:hAnsiTheme="majorBidi"/>
          <w:sz w:val="32"/>
          <w:szCs w:val="32"/>
          <w:cs/>
        </w:rPr>
        <w:t>คริสเตียนต้องดำเนินชีวิตตามหลักการทางศีลธรรมและ</w:t>
      </w:r>
      <w:r>
        <w:rPr>
          <w:rFonts w:asciiTheme="majorBidi" w:hAnsiTheme="majorBidi" w:hint="cs"/>
          <w:sz w:val="32"/>
          <w:szCs w:val="32"/>
          <w:cs/>
        </w:rPr>
        <w:t>หลักการฝ่าย</w:t>
      </w:r>
      <w:r w:rsidRPr="006A3E68">
        <w:rPr>
          <w:rFonts w:asciiTheme="majorBidi" w:hAnsiTheme="majorBidi"/>
          <w:sz w:val="32"/>
          <w:szCs w:val="32"/>
          <w:cs/>
        </w:rPr>
        <w:t>วิญญาณของบทบัญญัติและ</w:t>
      </w:r>
      <w:r>
        <w:rPr>
          <w:rFonts w:asciiTheme="majorBidi" w:hAnsiTheme="majorBidi" w:hint="cs"/>
          <w:sz w:val="32"/>
          <w:szCs w:val="32"/>
          <w:cs/>
        </w:rPr>
        <w:t>หนังสือผู้</w:t>
      </w:r>
      <w:r w:rsidRPr="006A3E68">
        <w:rPr>
          <w:rFonts w:asciiTheme="majorBidi" w:hAnsiTheme="majorBidi"/>
          <w:sz w:val="32"/>
          <w:szCs w:val="32"/>
          <w:cs/>
        </w:rPr>
        <w:t>เผยพระวจนะ</w:t>
      </w:r>
    </w:p>
    <w:p w14:paraId="37F2D863" w14:textId="6D9949AD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>กฎ</w:t>
      </w:r>
      <w:r w:rsidRPr="006A3E68">
        <w:rPr>
          <w:rFonts w:asciiTheme="majorBidi" w:hAnsiTheme="majorBidi"/>
          <w:sz w:val="32"/>
          <w:szCs w:val="32"/>
          <w:cs/>
        </w:rPr>
        <w:t>ทอง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</w:rPr>
        <w:t>-</w:t>
      </w:r>
      <w:r w:rsidRPr="006A3E68">
        <w:rPr>
          <w:rFonts w:asciiTheme="majorBidi" w:hAnsiTheme="majorBidi"/>
          <w:sz w:val="32"/>
          <w:szCs w:val="32"/>
          <w:cs/>
        </w:rPr>
        <w:t xml:space="preserve"> มัทธิว </w:t>
      </w:r>
      <w:r w:rsidRPr="006A3E68">
        <w:rPr>
          <w:rFonts w:asciiTheme="majorBidi" w:hAnsiTheme="majorBidi" w:cstheme="majorBidi"/>
          <w:sz w:val="32"/>
          <w:szCs w:val="32"/>
        </w:rPr>
        <w:t xml:space="preserve">7:12, </w:t>
      </w:r>
      <w:r w:rsidRPr="006A3E68">
        <w:rPr>
          <w:rFonts w:asciiTheme="majorBidi" w:hAnsiTheme="majorBidi"/>
          <w:sz w:val="32"/>
          <w:szCs w:val="32"/>
          <w:cs/>
        </w:rPr>
        <w:t xml:space="preserve">กาลาเทีย </w:t>
      </w:r>
      <w:r w:rsidRPr="006A3E68">
        <w:rPr>
          <w:rFonts w:asciiTheme="majorBidi" w:hAnsiTheme="majorBidi" w:cstheme="majorBidi"/>
          <w:sz w:val="32"/>
          <w:szCs w:val="32"/>
        </w:rPr>
        <w:t>5:13-14</w:t>
      </w:r>
    </w:p>
    <w:p w14:paraId="1F491DDA" w14:textId="77777777" w:rsid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62E86C65" w14:textId="77777777" w:rsidR="00301BC0" w:rsidRP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308F17E7" w14:textId="63DBE4E6" w:rsidR="006A3E68" w:rsidRPr="006A3E68" w:rsidRDefault="006A3E68" w:rsidP="00301BC0">
      <w:pPr>
        <w:pStyle w:val="ListParagraph"/>
        <w:numPr>
          <w:ilvl w:val="0"/>
          <w:numId w:val="4"/>
        </w:numPr>
        <w:spacing w:line="320" w:lineRule="exact"/>
        <w:ind w:left="360"/>
        <w:rPr>
          <w:rFonts w:asciiTheme="majorBidi" w:hAnsiTheme="majorBidi" w:cstheme="majorBidi"/>
          <w:sz w:val="32"/>
          <w:szCs w:val="32"/>
        </w:rPr>
      </w:pPr>
      <w:r w:rsidRPr="006A3E68">
        <w:rPr>
          <w:rFonts w:asciiTheme="majorBidi" w:hAnsiTheme="majorBidi"/>
          <w:sz w:val="32"/>
          <w:szCs w:val="32"/>
          <w:cs/>
        </w:rPr>
        <w:t>ใช่: พระเยซูได้ทำให้บทบัญญัติสมบูรณ์</w:t>
      </w:r>
      <w:r>
        <w:rPr>
          <w:rFonts w:asciiTheme="majorBidi" w:hAnsiTheme="majorBidi" w:hint="cs"/>
          <w:sz w:val="32"/>
          <w:szCs w:val="32"/>
          <w:cs/>
        </w:rPr>
        <w:t>เพื่อ</w:t>
      </w:r>
      <w:r w:rsidRPr="006A3E68">
        <w:rPr>
          <w:rFonts w:asciiTheme="majorBidi" w:hAnsiTheme="majorBidi"/>
          <w:sz w:val="32"/>
          <w:szCs w:val="32"/>
          <w:cs/>
        </w:rPr>
        <w:t>ท่าน</w:t>
      </w:r>
    </w:p>
    <w:p w14:paraId="720A894E" w14:textId="6A39B1CC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080"/>
        <w:rPr>
          <w:rFonts w:asciiTheme="majorBidi" w:hAnsiTheme="majorBidi" w:cstheme="majorBidi"/>
          <w:sz w:val="32"/>
          <w:szCs w:val="32"/>
        </w:rPr>
      </w:pPr>
      <w:r w:rsidRPr="006A3E68">
        <w:rPr>
          <w:rFonts w:asciiTheme="majorBidi" w:hAnsiTheme="majorBidi"/>
          <w:sz w:val="32"/>
          <w:szCs w:val="32"/>
          <w:cs/>
        </w:rPr>
        <w:t>พระเยซูเสด็จมาเพื่อทำให้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และ</w:t>
      </w:r>
      <w:r w:rsidR="00E13128">
        <w:rPr>
          <w:rFonts w:asciiTheme="majorBidi" w:hAnsiTheme="majorBidi" w:hint="cs"/>
          <w:sz w:val="32"/>
          <w:szCs w:val="32"/>
          <w:cs/>
        </w:rPr>
        <w:t>หนังสือ</w:t>
      </w:r>
      <w:r w:rsidRPr="006A3E68">
        <w:rPr>
          <w:rFonts w:asciiTheme="majorBidi" w:hAnsiTheme="majorBidi"/>
          <w:sz w:val="32"/>
          <w:szCs w:val="32"/>
          <w:cs/>
        </w:rPr>
        <w:t>ผู้เผยพระวจนะสมบูรณ์ ไม่ได้ยกเลิก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 xml:space="preserve"> - มัทธิว </w:t>
      </w:r>
      <w:r w:rsidRPr="006A3E68">
        <w:rPr>
          <w:rFonts w:asciiTheme="majorBidi" w:hAnsiTheme="majorBidi" w:cstheme="majorBidi"/>
          <w:sz w:val="32"/>
          <w:szCs w:val="32"/>
        </w:rPr>
        <w:t xml:space="preserve">5:17-20, </w:t>
      </w:r>
      <w:r w:rsidRPr="006A3E68">
        <w:rPr>
          <w:rFonts w:asciiTheme="majorBidi" w:hAnsiTheme="majorBidi"/>
          <w:sz w:val="32"/>
          <w:szCs w:val="32"/>
          <w:cs/>
        </w:rPr>
        <w:t xml:space="preserve">ลูกา </w:t>
      </w:r>
      <w:r w:rsidRPr="006A3E68">
        <w:rPr>
          <w:rFonts w:asciiTheme="majorBidi" w:hAnsiTheme="majorBidi" w:cstheme="majorBidi"/>
          <w:sz w:val="32"/>
          <w:szCs w:val="32"/>
        </w:rPr>
        <w:t>24:44</w:t>
      </w:r>
    </w:p>
    <w:p w14:paraId="6193EFAD" w14:textId="77777777" w:rsid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6FDB4BDA" w14:textId="77777777" w:rsidR="00301BC0" w:rsidRP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23091EE3" w14:textId="51F562FC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080"/>
        <w:rPr>
          <w:rFonts w:asciiTheme="majorBidi" w:hAnsiTheme="majorBidi" w:cs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พระเยซูได้ทำให้ข้อกำหนดของบทบัญญัติสมบูรณ์</w:t>
      </w:r>
      <w:r w:rsidR="00E13128">
        <w:rPr>
          <w:rFonts w:asciiTheme="majorBidi" w:hAnsiTheme="majorBidi" w:hint="cs"/>
          <w:sz w:val="32"/>
          <w:szCs w:val="32"/>
          <w:cs/>
        </w:rPr>
        <w:t>เพื่อ</w:t>
      </w:r>
      <w:r w:rsidRPr="00E13128">
        <w:rPr>
          <w:rFonts w:asciiTheme="majorBidi" w:hAnsiTheme="majorBidi"/>
          <w:sz w:val="32"/>
          <w:szCs w:val="32"/>
          <w:cs/>
        </w:rPr>
        <w:t xml:space="preserve">ท่าน โรม </w:t>
      </w:r>
      <w:r w:rsidRPr="00E13128">
        <w:rPr>
          <w:rFonts w:asciiTheme="majorBidi" w:hAnsiTheme="majorBidi" w:cstheme="majorBidi"/>
          <w:sz w:val="32"/>
          <w:szCs w:val="32"/>
        </w:rPr>
        <w:t>8:3-4</w:t>
      </w:r>
    </w:p>
    <w:p w14:paraId="68FB5835" w14:textId="77777777" w:rsid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6E85B51D" w14:textId="77777777" w:rsidR="00301BC0" w:rsidRP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0A291226" w14:textId="17907C2F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080"/>
        <w:rPr>
          <w:rFonts w:asciiTheme="majorBidi" w:hAnsiTheme="majorBidi" w:cs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พระคริสต์คือจุด</w:t>
      </w:r>
      <w:r w:rsidR="00E13128">
        <w:rPr>
          <w:rFonts w:asciiTheme="majorBidi" w:hAnsiTheme="majorBidi" w:hint="cs"/>
          <w:sz w:val="32"/>
          <w:szCs w:val="32"/>
          <w:cs/>
        </w:rPr>
        <w:t>จบ</w:t>
      </w:r>
      <w:r w:rsidRPr="00E13128">
        <w:rPr>
          <w:rFonts w:asciiTheme="majorBidi" w:hAnsiTheme="majorBidi"/>
          <w:sz w:val="32"/>
          <w:szCs w:val="32"/>
          <w:cs/>
        </w:rPr>
        <w:t xml:space="preserve">ของบทบัญญัติ - โรม </w:t>
      </w:r>
      <w:r w:rsidRPr="00E13128">
        <w:rPr>
          <w:rFonts w:asciiTheme="majorBidi" w:hAnsiTheme="majorBidi" w:cstheme="majorBidi"/>
          <w:sz w:val="32"/>
          <w:szCs w:val="32"/>
        </w:rPr>
        <w:t>10:1-4</w:t>
      </w:r>
    </w:p>
    <w:p w14:paraId="3A2A86D0" w14:textId="77777777" w:rsid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087C0384" w14:textId="77777777" w:rsidR="00301BC0" w:rsidRPr="00301BC0" w:rsidRDefault="00301BC0" w:rsidP="00301BC0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p w14:paraId="65F452D6" w14:textId="3A8F4500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080"/>
        <w:rPr>
          <w:rFonts w:asciiTheme="majorBidi" w:hAnsiTheme="majorBidi" w:cs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 xml:space="preserve">ชอบธรรมโดยความเชื่อ - โรม </w:t>
      </w:r>
      <w:r w:rsidRPr="00E13128">
        <w:rPr>
          <w:rFonts w:asciiTheme="majorBidi" w:hAnsiTheme="majorBidi" w:cstheme="majorBidi"/>
          <w:sz w:val="32"/>
          <w:szCs w:val="32"/>
        </w:rPr>
        <w:t>3:19-22, 31</w:t>
      </w:r>
    </w:p>
    <w:p w14:paraId="428971B9" w14:textId="672782DD" w:rsidR="006A3E68" w:rsidRDefault="006A3E68" w:rsidP="00E13128">
      <w:pPr>
        <w:pStyle w:val="ListParagraph"/>
        <w:numPr>
          <w:ilvl w:val="2"/>
          <w:numId w:val="4"/>
        </w:numPr>
        <w:spacing w:line="320" w:lineRule="exact"/>
        <w:rPr>
          <w:rFonts w:asciiTheme="majorBidi" w:hAnsiTheme="majorBidi"/>
          <w:sz w:val="32"/>
          <w:szCs w:val="32"/>
        </w:rPr>
      </w:pPr>
      <w:r w:rsidRPr="006A3E68">
        <w:rPr>
          <w:rFonts w:asciiTheme="majorBidi" w:hAnsiTheme="majorBidi"/>
          <w:sz w:val="32"/>
          <w:szCs w:val="32"/>
          <w:cs/>
        </w:rPr>
        <w:t>โดยความเชื่อในพระเยซู พระเจ้าทรงสถาปนาในเราในสิ่งที่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 xml:space="preserve">ไม่สามารถทำได้ </w:t>
      </w:r>
      <w:r w:rsidR="00E13128">
        <w:rPr>
          <w:rFonts w:asciiTheme="majorBidi" w:hAnsiTheme="majorBidi"/>
          <w:sz w:val="32"/>
          <w:szCs w:val="32"/>
          <w:cs/>
        </w:rPr>
        <w:t>–</w:t>
      </w:r>
      <w:r w:rsidRPr="006A3E68">
        <w:rPr>
          <w:rFonts w:asciiTheme="majorBidi" w:hAnsiTheme="majorBidi"/>
          <w:sz w:val="32"/>
          <w:szCs w:val="32"/>
          <w:cs/>
        </w:rPr>
        <w:t xml:space="preserve"> ความชอบธรรม</w:t>
      </w:r>
    </w:p>
    <w:p w14:paraId="00F54091" w14:textId="1C37F020" w:rsidR="006A3E68" w:rsidRDefault="006A3E68" w:rsidP="006A3E68">
      <w:pPr>
        <w:pStyle w:val="ListParagraph"/>
        <w:numPr>
          <w:ilvl w:val="2"/>
          <w:numId w:val="4"/>
        </w:numPr>
        <w:spacing w:line="320" w:lineRule="exact"/>
        <w:rPr>
          <w:rFonts w:asciiTheme="majorBidi" w:hAnsi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เพราะพระเยซูได้ทำให้บทบัญญัติสมบูรณ์</w:t>
      </w:r>
      <w:r w:rsidR="00E13128">
        <w:rPr>
          <w:rFonts w:asciiTheme="majorBidi" w:hAnsiTheme="majorBidi" w:hint="cs"/>
          <w:sz w:val="32"/>
          <w:szCs w:val="32"/>
          <w:cs/>
        </w:rPr>
        <w:t>เพื่อ</w:t>
      </w:r>
      <w:r w:rsidRPr="00E13128">
        <w:rPr>
          <w:rFonts w:asciiTheme="majorBidi" w:hAnsiTheme="majorBidi"/>
          <w:sz w:val="32"/>
          <w:szCs w:val="32"/>
          <w:cs/>
        </w:rPr>
        <w:t>ท่าน ท่านจึงกลายเป็นคนชอบธรรมต่อพระเจ้าโดย</w:t>
      </w:r>
      <w:r w:rsidR="00301BC0">
        <w:rPr>
          <w:rFonts w:asciiTheme="majorBidi" w:hAnsiTheme="majorBidi"/>
          <w:sz w:val="32"/>
          <w:szCs w:val="32"/>
        </w:rPr>
        <w:t xml:space="preserve">     </w:t>
      </w:r>
      <w:r w:rsidRPr="00E13128">
        <w:rPr>
          <w:rFonts w:asciiTheme="majorBidi" w:hAnsiTheme="majorBidi"/>
          <w:sz w:val="32"/>
          <w:szCs w:val="32"/>
          <w:cs/>
        </w:rPr>
        <w:t>ความเชื่อ</w:t>
      </w:r>
    </w:p>
    <w:p w14:paraId="21D215B3" w14:textId="56AF50E4" w:rsidR="006A3E68" w:rsidRPr="00301BC0" w:rsidRDefault="006A3E68" w:rsidP="006A3E68">
      <w:pPr>
        <w:pStyle w:val="ListParagraph"/>
        <w:numPr>
          <w:ilvl w:val="2"/>
          <w:numId w:val="4"/>
        </w:numPr>
        <w:spacing w:line="320" w:lineRule="exact"/>
        <w:rPr>
          <w:rFonts w:asciiTheme="majorBidi" w:hAnsi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นี่หมายความว่าท่าน</w:t>
      </w:r>
      <w:r w:rsidR="00E13128">
        <w:rPr>
          <w:rFonts w:asciiTheme="majorBidi" w:hAnsiTheme="majorBidi" w:hint="cs"/>
          <w:sz w:val="32"/>
          <w:szCs w:val="32"/>
          <w:cs/>
        </w:rPr>
        <w:t>ไม่มีความผิด</w:t>
      </w:r>
      <w:r w:rsidRPr="00E13128">
        <w:rPr>
          <w:rFonts w:asciiTheme="majorBidi" w:hAnsiTheme="majorBidi"/>
          <w:sz w:val="32"/>
          <w:szCs w:val="32"/>
          <w:cs/>
        </w:rPr>
        <w:t>ต่อพระเจ้า</w:t>
      </w:r>
      <w:r w:rsidR="00301BC0">
        <w:rPr>
          <w:rFonts w:asciiTheme="majorBidi" w:hAnsiTheme="majorBidi" w:hint="cs"/>
          <w:sz w:val="32"/>
          <w:szCs w:val="32"/>
          <w:cs/>
        </w:rPr>
        <w:t>แล้ว</w:t>
      </w:r>
      <w:r w:rsidRPr="00E13128">
        <w:rPr>
          <w:rFonts w:asciiTheme="majorBidi" w:hAnsiTheme="majorBidi"/>
          <w:sz w:val="32"/>
          <w:szCs w:val="32"/>
          <w:cs/>
        </w:rPr>
        <w:t xml:space="preserve">อีกต่อไป </w:t>
      </w:r>
      <w:r w:rsidR="00E13128">
        <w:rPr>
          <w:rFonts w:asciiTheme="majorBidi" w:hAnsiTheme="majorBidi"/>
          <w:sz w:val="32"/>
          <w:szCs w:val="32"/>
        </w:rPr>
        <w:t xml:space="preserve">- </w:t>
      </w:r>
      <w:r w:rsidRPr="00E13128">
        <w:rPr>
          <w:rFonts w:asciiTheme="majorBidi" w:hAnsiTheme="majorBidi"/>
          <w:sz w:val="32"/>
          <w:szCs w:val="32"/>
          <w:cs/>
        </w:rPr>
        <w:t xml:space="preserve">โรม </w:t>
      </w:r>
      <w:r w:rsidRPr="00E13128">
        <w:rPr>
          <w:rFonts w:asciiTheme="majorBidi" w:hAnsiTheme="majorBidi" w:cstheme="majorBidi"/>
          <w:sz w:val="32"/>
          <w:szCs w:val="32"/>
        </w:rPr>
        <w:t>3:19</w:t>
      </w:r>
    </w:p>
    <w:p w14:paraId="0D082E21" w14:textId="77777777" w:rsidR="00301BC0" w:rsidRPr="00301BC0" w:rsidRDefault="00301BC0" w:rsidP="00301BC0">
      <w:pPr>
        <w:spacing w:line="320" w:lineRule="exact"/>
        <w:rPr>
          <w:rFonts w:asciiTheme="majorBidi" w:hAnsiTheme="majorBidi"/>
          <w:sz w:val="32"/>
          <w:szCs w:val="32"/>
        </w:rPr>
      </w:pPr>
    </w:p>
    <w:p w14:paraId="2B5CF44F" w14:textId="2080A25B" w:rsidR="006A3E68" w:rsidRDefault="006A3E68" w:rsidP="00301BC0">
      <w:pPr>
        <w:pStyle w:val="ListParagraph"/>
        <w:numPr>
          <w:ilvl w:val="1"/>
          <w:numId w:val="4"/>
        </w:numPr>
        <w:spacing w:line="320" w:lineRule="exact"/>
        <w:ind w:left="1170"/>
        <w:rPr>
          <w:rFonts w:asciiTheme="majorBidi" w:hAnsiTheme="majorBidi" w:cs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พระเยซูยังได้ทำให้คำ</w:t>
      </w:r>
      <w:r w:rsidR="00E13128">
        <w:rPr>
          <w:rFonts w:asciiTheme="majorBidi" w:hAnsiTheme="majorBidi" w:hint="cs"/>
          <w:sz w:val="32"/>
          <w:szCs w:val="32"/>
          <w:cs/>
        </w:rPr>
        <w:t>แช่งสาป</w:t>
      </w:r>
      <w:r w:rsidRPr="00E13128">
        <w:rPr>
          <w:rFonts w:asciiTheme="majorBidi" w:hAnsiTheme="majorBidi"/>
          <w:sz w:val="32"/>
          <w:szCs w:val="32"/>
          <w:cs/>
        </w:rPr>
        <w:t>ของบทบัญญัติสมบูรณ์</w:t>
      </w:r>
      <w:r w:rsidR="00E13128">
        <w:rPr>
          <w:rFonts w:asciiTheme="majorBidi" w:hAnsiTheme="majorBidi" w:hint="cs"/>
          <w:sz w:val="32"/>
          <w:szCs w:val="32"/>
          <w:cs/>
        </w:rPr>
        <w:t>เพื่อ</w:t>
      </w:r>
      <w:r w:rsidRPr="00E13128">
        <w:rPr>
          <w:rFonts w:asciiTheme="majorBidi" w:hAnsiTheme="majorBidi"/>
          <w:sz w:val="32"/>
          <w:szCs w:val="32"/>
          <w:cs/>
        </w:rPr>
        <w:t xml:space="preserve">ท่าน </w:t>
      </w:r>
      <w:r w:rsidR="00E13128">
        <w:rPr>
          <w:rFonts w:asciiTheme="majorBidi" w:hAnsiTheme="majorBidi"/>
          <w:sz w:val="32"/>
          <w:szCs w:val="32"/>
        </w:rPr>
        <w:t xml:space="preserve">- </w:t>
      </w:r>
      <w:r w:rsidRPr="00E13128">
        <w:rPr>
          <w:rFonts w:asciiTheme="majorBidi" w:hAnsiTheme="majorBidi"/>
          <w:sz w:val="32"/>
          <w:szCs w:val="32"/>
          <w:cs/>
        </w:rPr>
        <w:t xml:space="preserve">กาลาเทีย </w:t>
      </w:r>
      <w:r w:rsidRPr="00E13128">
        <w:rPr>
          <w:rFonts w:asciiTheme="majorBidi" w:hAnsiTheme="majorBidi" w:cstheme="majorBidi"/>
          <w:sz w:val="32"/>
          <w:szCs w:val="32"/>
        </w:rPr>
        <w:t>3:13-14</w:t>
      </w:r>
    </w:p>
    <w:p w14:paraId="3AA4C030" w14:textId="77777777" w:rsidR="00E13128" w:rsidRDefault="00E13128" w:rsidP="00E13128">
      <w:pPr>
        <w:spacing w:line="32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BE615E1" w14:textId="77777777" w:rsidR="00301BC0" w:rsidRPr="00301BC0" w:rsidRDefault="00301BC0" w:rsidP="00E13128">
      <w:pPr>
        <w:spacing w:line="32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3DF20F2D" w14:textId="7D837C28" w:rsidR="00F07116" w:rsidRDefault="006A3E68" w:rsidP="00301BC0">
      <w:pPr>
        <w:spacing w:line="320" w:lineRule="exact"/>
        <w:jc w:val="thaiDistribute"/>
        <w:rPr>
          <w:rFonts w:asciiTheme="majorBidi" w:hAnsiTheme="majorBidi"/>
          <w:sz w:val="32"/>
          <w:szCs w:val="32"/>
        </w:rPr>
      </w:pPr>
      <w:r w:rsidRPr="00301BC0">
        <w:rPr>
          <w:rFonts w:asciiTheme="majorBidi" w:hAnsiTheme="majorBidi"/>
          <w:b/>
          <w:bCs/>
          <w:sz w:val="32"/>
          <w:szCs w:val="32"/>
          <w:u w:val="single"/>
          <w:cs/>
        </w:rPr>
        <w:t>สรุป:</w:t>
      </w:r>
      <w:r w:rsidRPr="006A3E68">
        <w:rPr>
          <w:rFonts w:asciiTheme="majorBidi" w:hAnsiTheme="majorBidi"/>
          <w:sz w:val="32"/>
          <w:szCs w:val="32"/>
          <w:cs/>
        </w:rPr>
        <w:t xml:space="preserve"> จุดประสงค์ของ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คือ</w:t>
      </w:r>
      <w:r w:rsidR="00E13128">
        <w:rPr>
          <w:rFonts w:asciiTheme="majorBidi" w:hAnsiTheme="majorBidi"/>
          <w:sz w:val="32"/>
          <w:szCs w:val="32"/>
        </w:rPr>
        <w:t xml:space="preserve"> </w:t>
      </w:r>
      <w:r w:rsidRPr="006A3E68">
        <w:rPr>
          <w:rFonts w:asciiTheme="majorBidi" w:hAnsiTheme="majorBidi"/>
          <w:sz w:val="32"/>
          <w:szCs w:val="32"/>
          <w:cs/>
        </w:rPr>
        <w:t>เพื่อทำให้เราตระหนักถึงความจำเป็น</w:t>
      </w:r>
      <w:r w:rsidR="00E13128">
        <w:rPr>
          <w:rFonts w:asciiTheme="majorBidi" w:hAnsiTheme="majorBidi" w:hint="cs"/>
          <w:sz w:val="32"/>
          <w:szCs w:val="32"/>
          <w:cs/>
        </w:rPr>
        <w:t>ที่ต้องมี</w:t>
      </w:r>
      <w:r w:rsidRPr="006A3E68">
        <w:rPr>
          <w:rFonts w:asciiTheme="majorBidi" w:hAnsiTheme="majorBidi"/>
          <w:sz w:val="32"/>
          <w:szCs w:val="32"/>
          <w:cs/>
        </w:rPr>
        <w:t>พระเยซู คำสอนในพันธสัญญาใหม่สอนให้เราดำเนินชีวิตตามหลักการทางศีลธรรมและ</w:t>
      </w:r>
      <w:r w:rsidR="00E13128">
        <w:rPr>
          <w:rFonts w:asciiTheme="majorBidi" w:hAnsiTheme="majorBidi" w:hint="cs"/>
          <w:sz w:val="32"/>
          <w:szCs w:val="32"/>
          <w:cs/>
        </w:rPr>
        <w:t>หลักการฝ่าย</w:t>
      </w:r>
      <w:r w:rsidRPr="006A3E68">
        <w:rPr>
          <w:rFonts w:asciiTheme="majorBidi" w:hAnsiTheme="majorBidi"/>
          <w:sz w:val="32"/>
          <w:szCs w:val="32"/>
          <w:cs/>
        </w:rPr>
        <w:t>วิญญาณของ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ต่อไป อย่างไรก็ตาม พระเยซูได้ทำให้ข้อกำหนดของ</w:t>
      </w:r>
      <w:r>
        <w:rPr>
          <w:rFonts w:asciiTheme="majorBidi" w:hAnsiTheme="majorBidi"/>
          <w:sz w:val="32"/>
          <w:szCs w:val="32"/>
          <w:cs/>
        </w:rPr>
        <w:t>บทบัญญัติ</w:t>
      </w:r>
      <w:r w:rsidRPr="006A3E68">
        <w:rPr>
          <w:rFonts w:asciiTheme="majorBidi" w:hAnsiTheme="majorBidi"/>
          <w:sz w:val="32"/>
          <w:szCs w:val="32"/>
          <w:cs/>
        </w:rPr>
        <w:t>สมบูรณ์เพื่อให้เราสามารถ</w:t>
      </w:r>
      <w:r w:rsidR="00E13128">
        <w:rPr>
          <w:rFonts w:asciiTheme="majorBidi" w:hAnsiTheme="majorBidi" w:hint="cs"/>
          <w:sz w:val="32"/>
          <w:szCs w:val="32"/>
          <w:cs/>
        </w:rPr>
        <w:t>กลาย</w:t>
      </w:r>
      <w:r w:rsidRPr="006A3E68">
        <w:rPr>
          <w:rFonts w:asciiTheme="majorBidi" w:hAnsiTheme="majorBidi"/>
          <w:sz w:val="32"/>
          <w:szCs w:val="32"/>
          <w:cs/>
        </w:rPr>
        <w:t>เป็นคนชอบธรรมโดย</w:t>
      </w:r>
      <w:r w:rsidR="00E13128">
        <w:rPr>
          <w:rFonts w:asciiTheme="majorBidi" w:hAnsiTheme="majorBidi" w:hint="cs"/>
          <w:sz w:val="32"/>
          <w:szCs w:val="32"/>
          <w:cs/>
        </w:rPr>
        <w:t>ความเชื่อได้</w:t>
      </w:r>
    </w:p>
    <w:p w14:paraId="6640B7F8" w14:textId="77777777" w:rsidR="00E13128" w:rsidRPr="00301BC0" w:rsidRDefault="00E13128" w:rsidP="006A3E68">
      <w:pPr>
        <w:spacing w:line="320" w:lineRule="exact"/>
        <w:rPr>
          <w:rFonts w:asciiTheme="majorBidi" w:hAnsiTheme="majorBidi"/>
          <w:b/>
          <w:bCs/>
          <w:sz w:val="32"/>
          <w:szCs w:val="32"/>
          <w:u w:val="single"/>
        </w:rPr>
      </w:pPr>
    </w:p>
    <w:p w14:paraId="0513E1D5" w14:textId="154CAFE3" w:rsidR="00E13128" w:rsidRPr="00301BC0" w:rsidRDefault="00E13128" w:rsidP="006A3E68">
      <w:pPr>
        <w:spacing w:line="320" w:lineRule="exact"/>
        <w:rPr>
          <w:rFonts w:asciiTheme="majorBidi" w:hAnsiTheme="majorBidi"/>
          <w:b/>
          <w:bCs/>
          <w:sz w:val="32"/>
          <w:szCs w:val="32"/>
          <w:u w:val="single"/>
        </w:rPr>
      </w:pPr>
      <w:r w:rsidRPr="00301BC0">
        <w:rPr>
          <w:rFonts w:asciiTheme="majorBidi" w:hAnsiTheme="majorBidi" w:hint="cs"/>
          <w:b/>
          <w:bCs/>
          <w:sz w:val="32"/>
          <w:szCs w:val="32"/>
          <w:u w:val="single"/>
          <w:cs/>
        </w:rPr>
        <w:t>คำถามอภิปราย</w:t>
      </w:r>
      <w:r w:rsidRPr="00301BC0">
        <w:rPr>
          <w:rFonts w:asciiTheme="majorBidi" w:hAnsiTheme="majorBidi"/>
          <w:b/>
          <w:bCs/>
          <w:sz w:val="32"/>
          <w:szCs w:val="32"/>
          <w:u w:val="single"/>
        </w:rPr>
        <w:t>:</w:t>
      </w:r>
    </w:p>
    <w:p w14:paraId="522BEC2E" w14:textId="7D8C5C6D" w:rsidR="00E13128" w:rsidRPr="00E13128" w:rsidRDefault="00E13128" w:rsidP="00301BC0">
      <w:pPr>
        <w:pStyle w:val="ListParagraph"/>
        <w:numPr>
          <w:ilvl w:val="0"/>
          <w:numId w:val="5"/>
        </w:numPr>
        <w:spacing w:line="320" w:lineRule="exact"/>
        <w:ind w:left="360"/>
        <w:rPr>
          <w:rFonts w:asciiTheme="majorBidi" w:hAnsiTheme="majorBidi" w:cstheme="majorBidi"/>
          <w:sz w:val="32"/>
          <w:szCs w:val="32"/>
        </w:rPr>
      </w:pPr>
      <w:r w:rsidRPr="00E13128">
        <w:rPr>
          <w:rFonts w:asciiTheme="majorBidi" w:hAnsiTheme="majorBidi"/>
          <w:sz w:val="32"/>
          <w:szCs w:val="32"/>
          <w:cs/>
        </w:rPr>
        <w:t>พระเยซูทรงทำให้</w:t>
      </w:r>
      <w:r>
        <w:rPr>
          <w:rFonts w:asciiTheme="majorBidi" w:hAnsiTheme="majorBidi" w:hint="cs"/>
          <w:sz w:val="32"/>
          <w:szCs w:val="32"/>
          <w:cs/>
        </w:rPr>
        <w:t>บทบัญญัติ</w:t>
      </w:r>
      <w:r w:rsidRPr="00E13128">
        <w:rPr>
          <w:rFonts w:asciiTheme="majorBidi" w:hAnsiTheme="majorBidi"/>
          <w:sz w:val="32"/>
          <w:szCs w:val="32"/>
          <w:cs/>
        </w:rPr>
        <w:t>สมบูรณ์</w:t>
      </w:r>
      <w:r>
        <w:rPr>
          <w:rFonts w:asciiTheme="majorBidi" w:hAnsiTheme="majorBidi" w:hint="cs"/>
          <w:sz w:val="32"/>
          <w:szCs w:val="32"/>
          <w:cs/>
        </w:rPr>
        <w:t>เพื่อ</w:t>
      </w:r>
      <w:r w:rsidRPr="00E13128">
        <w:rPr>
          <w:rFonts w:asciiTheme="majorBidi" w:hAnsiTheme="majorBidi"/>
          <w:sz w:val="32"/>
          <w:szCs w:val="32"/>
          <w:cs/>
        </w:rPr>
        <w:t>เราใน</w:t>
      </w:r>
      <w:r>
        <w:rPr>
          <w:rFonts w:asciiTheme="majorBidi" w:hAnsiTheme="majorBidi" w:hint="cs"/>
          <w:sz w:val="32"/>
          <w:szCs w:val="32"/>
          <w:cs/>
        </w:rPr>
        <w:t>ทางใดบ้าง</w:t>
      </w:r>
      <w:r>
        <w:rPr>
          <w:rFonts w:asciiTheme="majorBidi" w:hAnsiTheme="majorBidi"/>
          <w:sz w:val="32"/>
          <w:szCs w:val="32"/>
        </w:rPr>
        <w:t>?</w:t>
      </w:r>
    </w:p>
    <w:p w14:paraId="27EA97B4" w14:textId="77E6473E" w:rsidR="00E13128" w:rsidRPr="00E13128" w:rsidRDefault="00301BC0" w:rsidP="00301BC0">
      <w:pPr>
        <w:pStyle w:val="ListParagraph"/>
        <w:numPr>
          <w:ilvl w:val="0"/>
          <w:numId w:val="5"/>
        </w:numPr>
        <w:spacing w:line="320" w:lineRule="exact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>ในแง่ใดบ้างที่เราไม่ต้องรักษาบทบัญญัติ</w:t>
      </w:r>
      <w:r>
        <w:rPr>
          <w:rFonts w:asciiTheme="majorBidi" w:hAnsiTheme="majorBidi"/>
          <w:sz w:val="32"/>
          <w:szCs w:val="32"/>
        </w:rPr>
        <w:t>?</w:t>
      </w:r>
    </w:p>
    <w:sectPr w:rsidR="00E13128" w:rsidRPr="00E13128" w:rsidSect="00BF44E6">
      <w:pgSz w:w="11904" w:h="168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40F"/>
    <w:multiLevelType w:val="hybridMultilevel"/>
    <w:tmpl w:val="156882C2"/>
    <w:lvl w:ilvl="0" w:tplc="C0AE509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abstractNum w:abstractNumId="1" w15:restartNumberingAfterBreak="0">
    <w:nsid w:val="068A1207"/>
    <w:multiLevelType w:val="hybridMultilevel"/>
    <w:tmpl w:val="0DC0EC7E"/>
    <w:lvl w:ilvl="0" w:tplc="A7667B5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6EFE"/>
    <w:multiLevelType w:val="multilevel"/>
    <w:tmpl w:val="2A740CAE"/>
    <w:lvl w:ilvl="0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Angsana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ngsana New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ngsana New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ngsana New" w:hint="default"/>
      </w:rPr>
    </w:lvl>
  </w:abstractNum>
  <w:abstractNum w:abstractNumId="3" w15:restartNumberingAfterBreak="0">
    <w:nsid w:val="74801EDF"/>
    <w:multiLevelType w:val="multilevel"/>
    <w:tmpl w:val="F67ED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EA7F00"/>
    <w:multiLevelType w:val="multilevel"/>
    <w:tmpl w:val="807EF63E"/>
    <w:lvl w:ilvl="0">
      <w:start w:val="1"/>
      <w:numFmt w:val="decimal"/>
      <w:lvlText w:val="%1"/>
      <w:lvlJc w:val="left"/>
      <w:pPr>
        <w:ind w:left="380" w:hanging="380"/>
      </w:pPr>
      <w:rPr>
        <w:rFonts w:asciiTheme="majorBidi" w:eastAsiaTheme="minorHAnsi" w:hAnsiTheme="majorBidi" w:cstheme="majorBidi"/>
        <w:b w:val="0"/>
        <w:bCs/>
        <w:i w:val="0"/>
        <w:iCs w:val="0"/>
      </w:rPr>
    </w:lvl>
    <w:lvl w:ilvl="1">
      <w:start w:val="1"/>
      <w:numFmt w:val="thaiCounting"/>
      <w:lvlText w:val="%1.%2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thaiCounting"/>
      <w:lvlText w:val="%1.%2.%3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thaiCounting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thaiCounting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thaiCounting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thaiCounting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thaiCounting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thaiCounting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 w16cid:durableId="70155359">
    <w:abstractNumId w:val="4"/>
  </w:num>
  <w:num w:numId="2" w16cid:durableId="1908296813">
    <w:abstractNumId w:val="0"/>
  </w:num>
  <w:num w:numId="3" w16cid:durableId="1818111517">
    <w:abstractNumId w:val="3"/>
  </w:num>
  <w:num w:numId="4" w16cid:durableId="1524661193">
    <w:abstractNumId w:val="2"/>
  </w:num>
  <w:num w:numId="5" w16cid:durableId="207385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D"/>
    <w:rsid w:val="00025DC9"/>
    <w:rsid w:val="000640CC"/>
    <w:rsid w:val="000D00E5"/>
    <w:rsid w:val="001C15CD"/>
    <w:rsid w:val="00223221"/>
    <w:rsid w:val="00301BC0"/>
    <w:rsid w:val="006A3E68"/>
    <w:rsid w:val="00763E0D"/>
    <w:rsid w:val="00901E68"/>
    <w:rsid w:val="009E7DE7"/>
    <w:rsid w:val="00A10B9C"/>
    <w:rsid w:val="00B51EB5"/>
    <w:rsid w:val="00BD1B39"/>
    <w:rsid w:val="00BF44E6"/>
    <w:rsid w:val="00C223E9"/>
    <w:rsid w:val="00D4529C"/>
    <w:rsid w:val="00E13128"/>
    <w:rsid w:val="00E86610"/>
    <w:rsid w:val="00F07116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1F1D"/>
  <w15:chartTrackingRefBased/>
  <w15:docId w15:val="{B7B25861-F891-8E49-9333-8AB2C3A4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CD"/>
    <w:pPr>
      <w:spacing w:after="0"/>
    </w:pPr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07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07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07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1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1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1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D00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3</cp:revision>
  <dcterms:created xsi:type="dcterms:W3CDTF">2024-08-13T10:30:00Z</dcterms:created>
  <dcterms:modified xsi:type="dcterms:W3CDTF">2024-08-17T08:05:00Z</dcterms:modified>
</cp:coreProperties>
</file>