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41F2A25F"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4481F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กรกฎาคม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288499CD" w14:textId="58C35CB0" w:rsidR="001943A8" w:rsidRPr="00DE69BA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อย่ายอมแพ้</w:t>
      </w:r>
    </w:p>
    <w:p w14:paraId="020D20CC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075751F6" w14:textId="3AD0BAED" w:rsidR="0064481F" w:rsidRPr="0064481F" w:rsidRDefault="001943A8" w:rsidP="0064481F">
      <w:pPr>
        <w:spacing w:line="360" w:lineRule="exact"/>
        <w:rPr>
          <w:rFonts w:asciiTheme="majorBidi" w:hAnsiTheme="majorBidi" w:cstheme="majorBidi"/>
          <w:b/>
          <w:bCs/>
          <w:smallCaps/>
          <w:sz w:val="32"/>
          <w:szCs w:val="32"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  <w:r w:rsidR="004E5FDF" w:rsidRPr="00DE69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481F" w:rsidRPr="0064481F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หลังจากที่พระเยซูคริสต์เสด็จขึ้นสู่สวรรค์ พระองค์ยังคงทำงานของพระองค์ในโลก</w:t>
      </w:r>
      <w:r w:rsidR="0064481F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นี้ </w:t>
      </w:r>
      <w:r w:rsidR="0064481F" w:rsidRPr="0064481F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โดยผ่านคนที่พระองค์ทรงไถ่ไว้ ก็คือเราทุกคนที่เป็นผู้เชื่อ พระองค์ทรงมีพระประสงค์ให้กับเราแต่ละคน แม้ว่าบางครั้งเราอาจจะเจอกับความท้าท้าย ความยากลำบาก การเปลี่ยนแปลง สิ่งที่ไม่เป็นตามที่</w:t>
      </w:r>
      <w:r w:rsidR="0064481F" w:rsidRPr="0064481F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หวัง</w:t>
      </w:r>
      <w:r w:rsidR="0064481F" w:rsidRPr="0064481F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ไว้ แต่พระวนะของพระเจ้าก็ได้หนุนใจเราเสมอ อย่ายอมแพ้  โดยตรัสกับเราว่า อย่าให้เราอ่อนล้าในการทำดี เพราะถ้าเราไม่ย่อท้อ เราก็จะได้เก็บเกี่ยวในเวลาอันสมควร </w:t>
      </w:r>
    </w:p>
    <w:p w14:paraId="12F07E34" w14:textId="4CB94DCB" w:rsidR="001943A8" w:rsidRPr="00DE69BA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89AAACB" w14:textId="396E7210" w:rsidR="0064481F" w:rsidRPr="0064481F" w:rsidRDefault="0064481F" w:rsidP="0064481F">
      <w:pPr>
        <w:pStyle w:val="ListParagraph"/>
        <w:numPr>
          <w:ilvl w:val="0"/>
          <w:numId w:val="21"/>
        </w:numP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 xml:space="preserve">เราเป็นพระกายของพระคริสต์ </w:t>
      </w:r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</w:rPr>
        <w:t>- 1</w:t>
      </w:r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โคริน</w:t>
      </w:r>
      <w:proofErr w:type="spellStart"/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ธ์</w:t>
      </w:r>
      <w:proofErr w:type="spellEnd"/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</w:rPr>
        <w:t xml:space="preserve"> 12:27</w:t>
      </w:r>
    </w:p>
    <w:p w14:paraId="7A64A411" w14:textId="77777777" w:rsidR="0064481F" w:rsidRPr="0064481F" w:rsidRDefault="0064481F" w:rsidP="0064481F">
      <w:pPr>
        <w:pStyle w:val="ListParagraph"/>
        <w:rPr>
          <w:rFonts w:asciiTheme="majorBidi" w:hAnsiTheme="majorBidi" w:cstheme="majorBidi" w:hint="cs"/>
          <w:b/>
          <w:bCs/>
          <w:smallCaps/>
          <w:sz w:val="32"/>
          <w:szCs w:val="32"/>
        </w:rPr>
      </w:pPr>
    </w:p>
    <w:p w14:paraId="097E5952" w14:textId="34BE659E" w:rsidR="0064481F" w:rsidRDefault="0064481F" w:rsidP="0064481F">
      <w:pPr>
        <w:pStyle w:val="ListParagraph"/>
        <w:numPr>
          <w:ilvl w:val="1"/>
          <w:numId w:val="19"/>
        </w:numPr>
        <w:spacing w:after="160" w:line="256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ใน</w:t>
      </w:r>
      <w:r w:rsidRPr="0064481F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การส่องสว่างออกไป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- </w:t>
      </w:r>
      <w:proofErr w:type="spellStart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มั</w:t>
      </w:r>
      <w:proofErr w:type="spellEnd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ทธิว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5:16,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โคริน</w:t>
      </w:r>
      <w:proofErr w:type="spellStart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ธ์</w:t>
      </w:r>
      <w:proofErr w:type="spellEnd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10:31</w:t>
      </w:r>
    </w:p>
    <w:p w14:paraId="389B8C06" w14:textId="77777777" w:rsidR="0064481F" w:rsidRPr="0064481F" w:rsidRDefault="0064481F" w:rsidP="0064481F">
      <w:pPr>
        <w:pStyle w:val="ListParagraph"/>
        <w:spacing w:after="160" w:line="256" w:lineRule="auto"/>
        <w:ind w:left="1080"/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</w:rPr>
      </w:pPr>
    </w:p>
    <w:p w14:paraId="007F7AF9" w14:textId="26F76F66" w:rsidR="0064481F" w:rsidRPr="0064481F" w:rsidRDefault="0064481F" w:rsidP="0064481F">
      <w:pPr>
        <w:pStyle w:val="ListParagraph"/>
        <w:numPr>
          <w:ilvl w:val="1"/>
          <w:numId w:val="19"/>
        </w:numPr>
        <w:spacing w:after="160" w:line="256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ใน</w:t>
      </w:r>
      <w:r w:rsidRPr="00410694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การทำการดี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-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มาระโก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16:15,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ยูดา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1:22-23, 2 </w:t>
      </w:r>
      <w:r w:rsidRPr="0041069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โคริน</w:t>
      </w:r>
      <w:proofErr w:type="spellStart"/>
      <w:r w:rsidRPr="0041069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ธ์</w:t>
      </w:r>
      <w:proofErr w:type="spellEnd"/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4:4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,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เ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โตร </w:t>
      </w:r>
      <w:r w:rsidRPr="0041069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5:8</w:t>
      </w:r>
    </w:p>
    <w:p w14:paraId="5DAAC21A" w14:textId="4F355A82" w:rsidR="00662042" w:rsidRPr="00DE69BA" w:rsidRDefault="00662042" w:rsidP="0064481F">
      <w:pPr>
        <w:spacing w:line="360" w:lineRule="exact"/>
        <w:ind w:left="720" w:right="360"/>
        <w:rPr>
          <w:rFonts w:asciiTheme="majorBidi" w:hAnsiTheme="majorBidi" w:cstheme="majorBidi" w:hint="cs"/>
          <w:sz w:val="32"/>
          <w:szCs w:val="32"/>
        </w:rPr>
      </w:pPr>
    </w:p>
    <w:p w14:paraId="22D05729" w14:textId="3B017D95" w:rsidR="005721D9" w:rsidRDefault="0064481F" w:rsidP="0064481F">
      <w:pPr>
        <w:spacing w:line="360" w:lineRule="exact"/>
        <w:ind w:right="360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DE69BA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Pr="0064481F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เราต้องอย่ายอมแพ้</w:t>
      </w:r>
      <w:r w:rsidRPr="0064481F">
        <w:rPr>
          <w:rFonts w:asciiTheme="majorBidi" w:hAnsiTheme="majorBidi" w:cstheme="majorBidi"/>
          <w:smallCaps/>
          <w:sz w:val="32"/>
          <w:szCs w:val="32"/>
          <w:cs/>
        </w:rPr>
        <w:t xml:space="preserve"> </w:t>
      </w:r>
      <w:r w:rsidRPr="0064481F">
        <w:rPr>
          <w:rFonts w:asciiTheme="majorBidi" w:hAnsiTheme="majorBidi" w:cstheme="majorBidi"/>
          <w:smallCaps/>
          <w:sz w:val="32"/>
          <w:szCs w:val="32"/>
        </w:rPr>
        <w:t xml:space="preserve">- </w:t>
      </w:r>
      <w:r w:rsidRPr="0064481F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กาลาเทีย </w:t>
      </w:r>
      <w:r w:rsidRPr="0064481F">
        <w:rPr>
          <w:rFonts w:asciiTheme="majorBidi" w:hAnsiTheme="majorBidi" w:cstheme="majorBidi"/>
          <w:b/>
          <w:bCs/>
          <w:smallCaps/>
          <w:sz w:val="32"/>
          <w:szCs w:val="32"/>
        </w:rPr>
        <w:t>6:9</w:t>
      </w:r>
    </w:p>
    <w:p w14:paraId="56C1A442" w14:textId="77777777" w:rsidR="007447CF" w:rsidRPr="00DE69BA" w:rsidRDefault="007447CF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476AC688" w14:textId="41BDAE21" w:rsidR="00612C90" w:rsidRPr="00DE69BA" w:rsidRDefault="0064481F" w:rsidP="00612C90">
      <w:pPr>
        <w:tabs>
          <w:tab w:val="left" w:pos="6204"/>
        </w:tabs>
        <w:spacing w:after="160" w:line="256" w:lineRule="auto"/>
        <w:ind w:firstLine="360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Pr="0064481F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แม้คำอธิษฐานยังไม่ได้รับคำตอบ</w:t>
      </w:r>
      <w:r w:rsidRPr="0064481F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(</w:t>
      </w:r>
      <w:r w:rsidRPr="0064481F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อาศัยความเชื่อและความอดทน</w:t>
      </w:r>
      <w:r w:rsidRPr="0064481F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)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-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ยากอบ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4:2,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มาระโก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11:24, </w:t>
      </w:r>
      <w:proofErr w:type="spellStart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ฮีบ</w:t>
      </w:r>
      <w:proofErr w:type="spellEnd"/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รู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6:12</w:t>
      </w:r>
    </w:p>
    <w:p w14:paraId="76AE6D82" w14:textId="038EA1A6" w:rsidR="0064481F" w:rsidRPr="007D5F2A" w:rsidRDefault="00F91DE0" w:rsidP="0064481F">
      <w:pPr>
        <w:spacing w:after="160" w:line="256" w:lineRule="auto"/>
        <w:ind w:firstLine="72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2.2 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แม้จะไม่ได้ตามที่อธิษฐาน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(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เชื่อว่าได้สิ่งที่ดีกว่า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)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-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เอ</w:t>
      </w:r>
      <w:proofErr w:type="spellStart"/>
      <w:r w:rsidR="0064481F" w:rsidRPr="007D5F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เฟซัส</w:t>
      </w:r>
      <w:proofErr w:type="spellEnd"/>
      <w:r w:rsidR="0064481F" w:rsidRPr="007D5F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="0064481F" w:rsidRPr="007D5F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3:20</w:t>
      </w:r>
    </w:p>
    <w:p w14:paraId="34E70028" w14:textId="252D1080" w:rsidR="00D832B1" w:rsidRPr="00DE69BA" w:rsidRDefault="00D832B1" w:rsidP="0064481F">
      <w:pPr>
        <w:ind w:left="720"/>
        <w:rPr>
          <w:rStyle w:val="SubtleReference"/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2.</w:t>
      </w:r>
      <w:r w:rsidRPr="00DE69B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3 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แม้จะเจออุปสรรค ความท้าทาย ในการทำดี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- 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ยอห</w:t>
      </w:r>
      <w:proofErr w:type="spellStart"/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์น</w:t>
      </w:r>
      <w:proofErr w:type="spellEnd"/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15:19, 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ลูกา</w:t>
      </w:r>
      <w:r w:rsidR="0064481F" w:rsidRPr="006D67B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5:18-19</w:t>
      </w:r>
      <w:r w:rsid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, 1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โคริน</w:t>
      </w:r>
      <w:proofErr w:type="spellStart"/>
      <w:r w:rsidR="0064481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ธ์</w:t>
      </w:r>
      <w:proofErr w:type="spellEnd"/>
      <w:r w:rsidR="0064481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10:13</w:t>
      </w:r>
    </w:p>
    <w:p w14:paraId="4462BD69" w14:textId="1CFDC378" w:rsidR="00D832B1" w:rsidRPr="00DE69BA" w:rsidRDefault="00D832B1" w:rsidP="008E1032">
      <w:pPr>
        <w:tabs>
          <w:tab w:val="left" w:pos="6204"/>
        </w:tabs>
        <w:spacing w:after="160" w:line="256" w:lineRule="auto"/>
        <w:ind w:firstLine="360"/>
        <w:rPr>
          <w:rStyle w:val="text"/>
          <w:rFonts w:asciiTheme="majorBidi" w:hAnsiTheme="majorBidi" w:cstheme="majorBidi"/>
          <w:smallCaps/>
          <w:sz w:val="32"/>
          <w:szCs w:val="32"/>
        </w:rPr>
      </w:pPr>
    </w:p>
    <w:p w14:paraId="0B5DA7E2" w14:textId="3867A4E0" w:rsidR="00D036EF" w:rsidRPr="00DE69BA" w:rsidRDefault="00644F13" w:rsidP="00755842">
      <w:pPr>
        <w:spacing w:line="360" w:lineRule="exact"/>
        <w:ind w:right="360"/>
        <w:rPr>
          <w:rStyle w:val="SubtleReference"/>
          <w:rFonts w:asciiTheme="majorBidi" w:hAnsiTheme="majorBidi" w:cstheme="majorBidi"/>
          <w:b/>
          <w:bCs/>
          <w:smallCaps w:val="0"/>
          <w:color w:val="auto"/>
          <w:sz w:val="32"/>
          <w:szCs w:val="32"/>
        </w:rPr>
      </w:pPr>
      <w: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3.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สิ่งที่จะช่วยให้เราไม่ยอมแพ้</w:t>
      </w:r>
    </w:p>
    <w:p w14:paraId="6919D73F" w14:textId="77777777" w:rsidR="00477A18" w:rsidRPr="00DE69BA" w:rsidRDefault="00477A18" w:rsidP="00477A18">
      <w:pPr>
        <w:pStyle w:val="ListParagraph"/>
        <w:spacing w:line="360" w:lineRule="exact"/>
        <w:ind w:left="360"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66DE35D6" w14:textId="5CEB701E" w:rsidR="00304E44" w:rsidRPr="00644F13" w:rsidRDefault="00644F13" w:rsidP="00644F13">
      <w:pPr>
        <w:spacing w:after="160" w:line="256" w:lineRule="auto"/>
        <w:rPr>
          <w:rStyle w:val="s3"/>
          <w:rFonts w:asciiTheme="majorBidi" w:hAnsiTheme="majorBidi" w:cstheme="majorBidi"/>
          <w:b/>
          <w:bCs/>
          <w:smallCaps/>
          <w:sz w:val="32"/>
          <w:szCs w:val="32"/>
        </w:rPr>
      </w:pPr>
      <w:r w:rsidRPr="00644F13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         </w:t>
      </w:r>
      <w:r w:rsidR="007B70E3" w:rsidRPr="00644F13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3.1 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เข้ามาใกล้พระองค์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 – </w:t>
      </w:r>
      <w:proofErr w:type="spellStart"/>
      <w:r w:rsidRPr="00644F13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ฮีบ</w:t>
      </w:r>
      <w:proofErr w:type="spellEnd"/>
      <w:r w:rsidRPr="00644F13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รู 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</w:rPr>
        <w:t>12:2-3, 2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โคริน</w:t>
      </w:r>
      <w:proofErr w:type="spellStart"/>
      <w:r w:rsidRPr="00644F13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ธ์</w:t>
      </w:r>
      <w:proofErr w:type="spellEnd"/>
      <w:r w:rsidRPr="00644F13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644F13">
        <w:rPr>
          <w:rFonts w:asciiTheme="majorBidi" w:hAnsiTheme="majorBidi" w:cstheme="majorBidi"/>
          <w:b/>
          <w:bCs/>
          <w:smallCaps/>
          <w:sz w:val="32"/>
          <w:szCs w:val="32"/>
        </w:rPr>
        <w:t>12:9</w:t>
      </w:r>
    </w:p>
    <w:p w14:paraId="59B86BE8" w14:textId="49AD96EF" w:rsidR="007B70E3" w:rsidRPr="00DE69BA" w:rsidRDefault="00644F13" w:rsidP="007B70E3">
      <w:pPr>
        <w:ind w:firstLine="360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B70E3"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3.2 </w:t>
      </w:r>
      <w:bookmarkStart w:id="0" w:name="_Hlk117646299"/>
      <w:r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บำเหน็จที่รออยู่</w:t>
      </w:r>
      <w:r w:rsidRPr="002D061B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2D061B">
        <w:rPr>
          <w:rFonts w:asciiTheme="majorBidi" w:hAnsiTheme="majorBidi" w:cstheme="majorBidi"/>
          <w:b/>
          <w:bCs/>
          <w:smallCaps/>
          <w:sz w:val="32"/>
          <w:szCs w:val="32"/>
        </w:rPr>
        <w:t>-</w:t>
      </w:r>
      <w:bookmarkEnd w:id="0"/>
      <w:r w:rsidRPr="002D061B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2D061B">
        <w:rPr>
          <w:rFonts w:asciiTheme="majorBidi" w:hAnsiTheme="majorBidi" w:cstheme="majorBidi"/>
          <w:b/>
          <w:bCs/>
          <w:smallCaps/>
          <w:sz w:val="32"/>
          <w:szCs w:val="32"/>
        </w:rPr>
        <w:t>1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โ</w:t>
      </w:r>
      <w:r w:rsidRPr="002D061B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>คร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ิน</w:t>
      </w:r>
      <w:proofErr w:type="spellStart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ธ์</w:t>
      </w:r>
      <w:proofErr w:type="spellEnd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 </w:t>
      </w:r>
      <w:r w:rsidRPr="002D061B">
        <w:rPr>
          <w:rFonts w:asciiTheme="majorBidi" w:hAnsiTheme="majorBidi" w:cstheme="majorBidi"/>
          <w:b/>
          <w:bCs/>
          <w:smallCaps/>
          <w:sz w:val="32"/>
          <w:szCs w:val="32"/>
        </w:rPr>
        <w:t>15:58,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ฮีบ</w:t>
      </w:r>
      <w:proofErr w:type="spellEnd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รู</w:t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 10:35</w:t>
      </w:r>
    </w:p>
    <w:p w14:paraId="5F483D3B" w14:textId="77777777" w:rsidR="00644F13" w:rsidRDefault="00644F13" w:rsidP="00644F13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16001BFD" w14:textId="7A30318D" w:rsidR="007B70E3" w:rsidRPr="00133BC0" w:rsidRDefault="00644F13" w:rsidP="00133BC0">
      <w:pPr>
        <w:spacing w:after="160" w:line="256" w:lineRule="auto"/>
        <w:rPr>
          <w:rStyle w:val="s3"/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Style w:val="s3"/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7B70E3" w:rsidRPr="00DE69BA">
        <w:rPr>
          <w:rStyle w:val="s3"/>
          <w:rFonts w:asciiTheme="majorBidi" w:hAnsiTheme="majorBidi" w:cstheme="majorBidi"/>
          <w:b/>
          <w:bCs/>
          <w:sz w:val="32"/>
          <w:szCs w:val="32"/>
        </w:rPr>
        <w:t xml:space="preserve">3.3 </w:t>
      </w:r>
      <w:r w:rsidRPr="006979BA">
        <w:rPr>
          <w:rFonts w:asciiTheme="majorBidi" w:hAnsiTheme="majorBidi" w:cstheme="majorBidi"/>
          <w:b/>
          <w:bCs/>
          <w:smallCaps/>
          <w:sz w:val="32"/>
          <w:szCs w:val="32"/>
          <w:u w:val="single"/>
          <w:cs/>
        </w:rPr>
        <w:t>ความเป็นน้ำหนึ่งใจเดียวกัน</w:t>
      </w:r>
      <w:r w:rsidRPr="006979BA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6979BA"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– </w:t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เธ</w:t>
      </w:r>
      <w:proofErr w:type="spellEnd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สะ</w:t>
      </w:r>
      <w:proofErr w:type="spellStart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โล</w:t>
      </w:r>
      <w:proofErr w:type="spellEnd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นิกา </w:t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5:11, </w:t>
      </w:r>
      <w:proofErr w:type="spellStart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ฮีบ</w:t>
      </w:r>
      <w:proofErr w:type="spellEnd"/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รู </w:t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>10:24-25</w:t>
      </w:r>
    </w:p>
    <w:p w14:paraId="4CEB8A6B" w14:textId="39AA8F04" w:rsidR="00F60E41" w:rsidRPr="00DE69BA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DD66C2B" w14:textId="36F5D262" w:rsidR="00D31288" w:rsidRPr="00133BC0" w:rsidRDefault="001943A8" w:rsidP="00133BC0">
      <w:pPr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133BC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133B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33BC0" w:rsidRPr="00133BC0">
        <w:rPr>
          <w:rFonts w:asciiTheme="majorBidi" w:eastAsia="SimSun" w:hAnsiTheme="majorBidi" w:cstheme="majorBidi" w:hint="cs"/>
          <w:b/>
          <w:bCs/>
          <w:sz w:val="32"/>
          <w:szCs w:val="32"/>
          <w:cs/>
          <w:lang w:eastAsia="zh-CN"/>
        </w:rPr>
        <w:t>เราในฐานะที่เป็นพระกายของพระเยซูคริสต์เรามีหน้าที่ที่จะต้องสำแดงหนทางของพระเจ้าให้โลกนี้ได้เห็น ถึงแม้ศัตรูจะต่อต้าน ขัดขวาง ทำให้เราท้อใจ หมดหวัง ทั้งชีวิตส่วนตัวและงานรับใช้ แต่เราต้องอย่ายอมแพ้ให้กับมารเพราะเมื่อเราไม่อ่อนล้าในการทำดี เราไม่ย่อท้อ เราจะได้เก็บเกี่ยวผลอันหอมหวาน</w:t>
      </w:r>
    </w:p>
    <w:p w14:paraId="04696BC3" w14:textId="239D8A7C" w:rsidR="001943A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5B57C9E4" w14:textId="1230E463" w:rsidR="001943A8" w:rsidRPr="00DE69BA" w:rsidRDefault="006369C0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หน้าที่พระกายของพระเยซูคริสต์คืออะไรบ้าง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51E9168E" w14:textId="6A135E1F" w:rsidR="001943A8" w:rsidRPr="00DE69BA" w:rsidRDefault="00F06685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พระกายของพระเยซูคริสต์ต้องอย่ายอมแพ้ในเรื่องใดบ้าง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1B7AEC4B" w14:textId="087CD6A3" w:rsidR="001C09DB" w:rsidRPr="00DE69BA" w:rsidRDefault="006369C0" w:rsidP="001C09DB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สิ่งที่จะช่วยทำให้เราไม่ยอมแพ้</w:t>
      </w:r>
      <w:r w:rsidR="00796D1B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sectPr w:rsidR="001C09DB" w:rsidRPr="00DE69BA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8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67E6"/>
    <w:multiLevelType w:val="hybridMultilevel"/>
    <w:tmpl w:val="6E9A786C"/>
    <w:lvl w:ilvl="0" w:tplc="86143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0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1186212435">
    <w:abstractNumId w:val="16"/>
  </w:num>
  <w:num w:numId="2" w16cid:durableId="1710760910">
    <w:abstractNumId w:val="10"/>
  </w:num>
  <w:num w:numId="3" w16cid:durableId="1497529875">
    <w:abstractNumId w:val="4"/>
  </w:num>
  <w:num w:numId="4" w16cid:durableId="197083199">
    <w:abstractNumId w:val="17"/>
  </w:num>
  <w:num w:numId="5" w16cid:durableId="59602750">
    <w:abstractNumId w:val="19"/>
  </w:num>
  <w:num w:numId="6" w16cid:durableId="1744833127">
    <w:abstractNumId w:val="14"/>
  </w:num>
  <w:num w:numId="7" w16cid:durableId="1137526184">
    <w:abstractNumId w:val="20"/>
  </w:num>
  <w:num w:numId="8" w16cid:durableId="655576180">
    <w:abstractNumId w:val="12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2"/>
  </w:num>
  <w:num w:numId="11" w16cid:durableId="1785926756">
    <w:abstractNumId w:val="9"/>
  </w:num>
  <w:num w:numId="12" w16cid:durableId="1631596137">
    <w:abstractNumId w:val="18"/>
  </w:num>
  <w:num w:numId="13" w16cid:durableId="20329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7"/>
  </w:num>
  <w:num w:numId="16" w16cid:durableId="627705452">
    <w:abstractNumId w:val="6"/>
  </w:num>
  <w:num w:numId="17" w16cid:durableId="1098406029">
    <w:abstractNumId w:val="3"/>
  </w:num>
  <w:num w:numId="18" w16cid:durableId="703676253">
    <w:abstractNumId w:val="5"/>
  </w:num>
  <w:num w:numId="19" w16cid:durableId="15809400">
    <w:abstractNumId w:val="13"/>
  </w:num>
  <w:num w:numId="20" w16cid:durableId="472141016">
    <w:abstractNumId w:val="11"/>
  </w:num>
  <w:num w:numId="21" w16cid:durableId="1174226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51C88"/>
    <w:rsid w:val="00073834"/>
    <w:rsid w:val="000756EC"/>
    <w:rsid w:val="000861F6"/>
    <w:rsid w:val="0009289A"/>
    <w:rsid w:val="000B318C"/>
    <w:rsid w:val="000B73FD"/>
    <w:rsid w:val="000C0B61"/>
    <w:rsid w:val="000C42CB"/>
    <w:rsid w:val="000D19F8"/>
    <w:rsid w:val="000E7C8E"/>
    <w:rsid w:val="00110808"/>
    <w:rsid w:val="00124D07"/>
    <w:rsid w:val="001317EA"/>
    <w:rsid w:val="00133BC0"/>
    <w:rsid w:val="00136881"/>
    <w:rsid w:val="001456AF"/>
    <w:rsid w:val="0014717C"/>
    <w:rsid w:val="001531EF"/>
    <w:rsid w:val="00162AA6"/>
    <w:rsid w:val="0016492E"/>
    <w:rsid w:val="001863A7"/>
    <w:rsid w:val="00186FD3"/>
    <w:rsid w:val="00192851"/>
    <w:rsid w:val="001943A8"/>
    <w:rsid w:val="00196CE0"/>
    <w:rsid w:val="001A7BFF"/>
    <w:rsid w:val="001B0EFA"/>
    <w:rsid w:val="001B6DF7"/>
    <w:rsid w:val="001C09DB"/>
    <w:rsid w:val="001C5DB7"/>
    <w:rsid w:val="001D23C5"/>
    <w:rsid w:val="001E3DDE"/>
    <w:rsid w:val="001E4ECD"/>
    <w:rsid w:val="001F3209"/>
    <w:rsid w:val="002128DC"/>
    <w:rsid w:val="00217994"/>
    <w:rsid w:val="00227510"/>
    <w:rsid w:val="0024468D"/>
    <w:rsid w:val="0025222D"/>
    <w:rsid w:val="00264AFB"/>
    <w:rsid w:val="002652DA"/>
    <w:rsid w:val="00267BAC"/>
    <w:rsid w:val="00284F4C"/>
    <w:rsid w:val="002E11F9"/>
    <w:rsid w:val="002F1050"/>
    <w:rsid w:val="00304E44"/>
    <w:rsid w:val="00325F05"/>
    <w:rsid w:val="00367CDC"/>
    <w:rsid w:val="003718E2"/>
    <w:rsid w:val="00373A57"/>
    <w:rsid w:val="003806B4"/>
    <w:rsid w:val="00383768"/>
    <w:rsid w:val="00392417"/>
    <w:rsid w:val="003A2333"/>
    <w:rsid w:val="003A5D34"/>
    <w:rsid w:val="003A713B"/>
    <w:rsid w:val="003B10A3"/>
    <w:rsid w:val="003B43AE"/>
    <w:rsid w:val="003C4E25"/>
    <w:rsid w:val="003D22B9"/>
    <w:rsid w:val="004058CA"/>
    <w:rsid w:val="00413A28"/>
    <w:rsid w:val="00434E87"/>
    <w:rsid w:val="00436815"/>
    <w:rsid w:val="0047433E"/>
    <w:rsid w:val="00477A18"/>
    <w:rsid w:val="00485695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5928"/>
    <w:rsid w:val="005235D0"/>
    <w:rsid w:val="0056144A"/>
    <w:rsid w:val="00561ADE"/>
    <w:rsid w:val="005721D9"/>
    <w:rsid w:val="00577ED3"/>
    <w:rsid w:val="0059283D"/>
    <w:rsid w:val="005A43E0"/>
    <w:rsid w:val="005C0798"/>
    <w:rsid w:val="005C0992"/>
    <w:rsid w:val="005C5645"/>
    <w:rsid w:val="005F4B06"/>
    <w:rsid w:val="005F7C85"/>
    <w:rsid w:val="006064AA"/>
    <w:rsid w:val="00612C90"/>
    <w:rsid w:val="00613051"/>
    <w:rsid w:val="006231AB"/>
    <w:rsid w:val="00623BE8"/>
    <w:rsid w:val="00630B6C"/>
    <w:rsid w:val="006369C0"/>
    <w:rsid w:val="0064481F"/>
    <w:rsid w:val="00644F13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021AF"/>
    <w:rsid w:val="00731C2F"/>
    <w:rsid w:val="007447CF"/>
    <w:rsid w:val="00755842"/>
    <w:rsid w:val="00763F18"/>
    <w:rsid w:val="00781880"/>
    <w:rsid w:val="00786B48"/>
    <w:rsid w:val="007875AD"/>
    <w:rsid w:val="00796D1B"/>
    <w:rsid w:val="007A7F03"/>
    <w:rsid w:val="007B70E3"/>
    <w:rsid w:val="007E0AEA"/>
    <w:rsid w:val="007F1378"/>
    <w:rsid w:val="007F7205"/>
    <w:rsid w:val="00814060"/>
    <w:rsid w:val="008273A9"/>
    <w:rsid w:val="00831DE4"/>
    <w:rsid w:val="00844FF3"/>
    <w:rsid w:val="008543E3"/>
    <w:rsid w:val="008602E8"/>
    <w:rsid w:val="00877116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51274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25E62"/>
    <w:rsid w:val="00A3136F"/>
    <w:rsid w:val="00A43798"/>
    <w:rsid w:val="00A547CA"/>
    <w:rsid w:val="00A63E6A"/>
    <w:rsid w:val="00A65122"/>
    <w:rsid w:val="00AE0C81"/>
    <w:rsid w:val="00B04232"/>
    <w:rsid w:val="00B0660F"/>
    <w:rsid w:val="00B20A83"/>
    <w:rsid w:val="00B24039"/>
    <w:rsid w:val="00B365FC"/>
    <w:rsid w:val="00B4717D"/>
    <w:rsid w:val="00B576BC"/>
    <w:rsid w:val="00B91136"/>
    <w:rsid w:val="00B94045"/>
    <w:rsid w:val="00BA708D"/>
    <w:rsid w:val="00BD1B18"/>
    <w:rsid w:val="00C06BC9"/>
    <w:rsid w:val="00C11C0C"/>
    <w:rsid w:val="00C24B36"/>
    <w:rsid w:val="00C253E2"/>
    <w:rsid w:val="00C2627A"/>
    <w:rsid w:val="00C32799"/>
    <w:rsid w:val="00C55F40"/>
    <w:rsid w:val="00C57266"/>
    <w:rsid w:val="00C57297"/>
    <w:rsid w:val="00C602C9"/>
    <w:rsid w:val="00C66D28"/>
    <w:rsid w:val="00C86B15"/>
    <w:rsid w:val="00CB2C83"/>
    <w:rsid w:val="00CD05A3"/>
    <w:rsid w:val="00D036EF"/>
    <w:rsid w:val="00D06C90"/>
    <w:rsid w:val="00D14AD1"/>
    <w:rsid w:val="00D22464"/>
    <w:rsid w:val="00D31288"/>
    <w:rsid w:val="00D41676"/>
    <w:rsid w:val="00D42ADA"/>
    <w:rsid w:val="00D51CE3"/>
    <w:rsid w:val="00D75FFA"/>
    <w:rsid w:val="00D82C2C"/>
    <w:rsid w:val="00D832B1"/>
    <w:rsid w:val="00D8540A"/>
    <w:rsid w:val="00D86842"/>
    <w:rsid w:val="00D923C9"/>
    <w:rsid w:val="00D94425"/>
    <w:rsid w:val="00D97F8D"/>
    <w:rsid w:val="00DA0258"/>
    <w:rsid w:val="00DB7711"/>
    <w:rsid w:val="00DE4F76"/>
    <w:rsid w:val="00DE5A66"/>
    <w:rsid w:val="00DE69BA"/>
    <w:rsid w:val="00E003F0"/>
    <w:rsid w:val="00E0142D"/>
    <w:rsid w:val="00E014D4"/>
    <w:rsid w:val="00E247F0"/>
    <w:rsid w:val="00E43D9B"/>
    <w:rsid w:val="00E618B2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EF1E22"/>
    <w:rsid w:val="00F04E98"/>
    <w:rsid w:val="00F06685"/>
    <w:rsid w:val="00F330CB"/>
    <w:rsid w:val="00F3371D"/>
    <w:rsid w:val="00F57035"/>
    <w:rsid w:val="00F60E41"/>
    <w:rsid w:val="00F64558"/>
    <w:rsid w:val="00F91DE0"/>
    <w:rsid w:val="00FC4B78"/>
    <w:rsid w:val="00FD1BD1"/>
    <w:rsid w:val="00FD2115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27</cp:revision>
  <cp:lastPrinted>2021-05-18T13:38:00Z</cp:lastPrinted>
  <dcterms:created xsi:type="dcterms:W3CDTF">2023-07-03T16:31:00Z</dcterms:created>
  <dcterms:modified xsi:type="dcterms:W3CDTF">2023-07-03T16:49:00Z</dcterms:modified>
</cp:coreProperties>
</file>