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B9C4" w14:textId="77777777" w:rsidR="00ED11A7" w:rsidRDefault="00ED11A7" w:rsidP="00ED11A7">
      <w:pPr>
        <w:tabs>
          <w:tab w:val="left" w:pos="3420"/>
        </w:tabs>
        <w:spacing w:after="120"/>
        <w:jc w:val="center"/>
        <w:rPr>
          <w:rFonts w:ascii="Arial" w:eastAsia="Calibri" w:hAnsi="Arial" w:cs="Arial"/>
          <w:b/>
          <w:bCs/>
          <w:kern w:val="0"/>
          <w:sz w:val="24"/>
          <w:szCs w:val="24"/>
          <w:u w:val="single"/>
          <w14:ligatures w14:val="none"/>
        </w:rPr>
      </w:pPr>
      <w:r>
        <w:rPr>
          <w:rFonts w:ascii="Arial" w:eastAsia="Calibri" w:hAnsi="Arial" w:cs="Arial"/>
          <w:b/>
          <w:bCs/>
          <w:kern w:val="0"/>
          <w:sz w:val="24"/>
          <w:szCs w:val="24"/>
          <w:u w:val="single"/>
          <w14:ligatures w14:val="none"/>
        </w:rPr>
        <w:t>Sunday, 18 June 2023</w:t>
      </w:r>
    </w:p>
    <w:p w14:paraId="7A8F4F17" w14:textId="0581F67B" w:rsidR="000553B4" w:rsidRDefault="000553B4" w:rsidP="00ED11A7">
      <w:pPr>
        <w:tabs>
          <w:tab w:val="left" w:pos="3420"/>
        </w:tabs>
        <w:spacing w:after="120"/>
        <w:jc w:val="center"/>
        <w:rPr>
          <w:rFonts w:ascii="Arial" w:eastAsia="Calibri" w:hAnsi="Arial" w:cs="Arial"/>
          <w:b/>
          <w:bCs/>
          <w:kern w:val="0"/>
          <w:sz w:val="24"/>
          <w:szCs w:val="24"/>
          <w:u w:val="single"/>
          <w14:ligatures w14:val="none"/>
        </w:rPr>
      </w:pPr>
      <w:r w:rsidRPr="000553B4">
        <w:rPr>
          <w:rFonts w:ascii="Arial" w:eastAsia="Calibri" w:hAnsi="Arial" w:cs="Arial"/>
          <w:b/>
          <w:bCs/>
          <w:kern w:val="0"/>
          <w:sz w:val="24"/>
          <w:szCs w:val="24"/>
          <w:u w:val="single"/>
          <w14:ligatures w14:val="none"/>
        </w:rPr>
        <w:t>What Jesus Taught About Prayer</w:t>
      </w:r>
      <w:r w:rsidR="00ED11A7">
        <w:rPr>
          <w:rFonts w:ascii="Arial" w:eastAsia="Calibri" w:hAnsi="Arial" w:cs="Arial"/>
          <w:b/>
          <w:bCs/>
          <w:kern w:val="0"/>
          <w:sz w:val="24"/>
          <w:szCs w:val="24"/>
          <w:u w:val="single"/>
          <w14:ligatures w14:val="none"/>
        </w:rPr>
        <w:t xml:space="preserve"> Part 7</w:t>
      </w:r>
    </w:p>
    <w:p w14:paraId="6327E14C" w14:textId="77777777" w:rsidR="00ED11A7" w:rsidRPr="000553B4" w:rsidRDefault="00ED11A7" w:rsidP="00ED11A7">
      <w:pPr>
        <w:tabs>
          <w:tab w:val="left" w:pos="3420"/>
        </w:tabs>
        <w:spacing w:after="120"/>
        <w:jc w:val="center"/>
        <w:rPr>
          <w:rFonts w:ascii="Arial" w:eastAsia="Calibri" w:hAnsi="Arial" w:cs="Arial"/>
          <w:b/>
          <w:bCs/>
          <w:kern w:val="0"/>
          <w:sz w:val="24"/>
          <w:szCs w:val="24"/>
          <w:u w:val="single"/>
          <w14:ligatures w14:val="none"/>
        </w:rPr>
      </w:pPr>
    </w:p>
    <w:p w14:paraId="66DA215C" w14:textId="140659B5" w:rsidR="000553B4" w:rsidRPr="000553B4" w:rsidRDefault="000553B4" w:rsidP="000553B4">
      <w:pPr>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In the sermon today we will learn</w:t>
      </w:r>
      <w:r w:rsidR="002E042F">
        <w:rPr>
          <w:rFonts w:ascii="Arial" w:eastAsia="Calibri" w:hAnsi="Arial" w:cs="Arial"/>
          <w:kern w:val="0"/>
          <w:sz w:val="24"/>
          <w:szCs w:val="24"/>
          <w14:ligatures w14:val="none"/>
        </w:rPr>
        <w:t xml:space="preserve"> that</w:t>
      </w:r>
      <w:r w:rsidRPr="000553B4">
        <w:rPr>
          <w:rFonts w:ascii="Arial" w:eastAsia="Calibri" w:hAnsi="Arial" w:cs="Arial"/>
          <w:kern w:val="0"/>
          <w:sz w:val="24"/>
          <w:szCs w:val="24"/>
          <w14:ligatures w14:val="none"/>
        </w:rPr>
        <w:t xml:space="preserve"> the Bible teaches there are different kinds of prayers for different purpose</w:t>
      </w:r>
      <w:r w:rsidR="00C80817">
        <w:rPr>
          <w:rFonts w:ascii="Arial" w:eastAsia="Calibri" w:hAnsi="Arial" w:cs="Arial"/>
          <w:kern w:val="0"/>
          <w:sz w:val="24"/>
          <w:szCs w:val="24"/>
          <w14:ligatures w14:val="none"/>
        </w:rPr>
        <w:t>s</w:t>
      </w:r>
      <w:r w:rsidRPr="000553B4">
        <w:rPr>
          <w:rFonts w:ascii="Arial" w:eastAsia="Calibri" w:hAnsi="Arial" w:cs="Arial"/>
          <w:kern w:val="0"/>
          <w:sz w:val="24"/>
          <w:szCs w:val="24"/>
          <w14:ligatures w14:val="none"/>
        </w:rPr>
        <w:t xml:space="preserve">. We will also learn what Jesus taught about the prayer of faith and the prayer of agreement. </w:t>
      </w:r>
    </w:p>
    <w:p w14:paraId="593EB7F0" w14:textId="77777777" w:rsidR="000553B4" w:rsidRPr="000553B4" w:rsidRDefault="000553B4" w:rsidP="000553B4">
      <w:pPr>
        <w:spacing w:after="120"/>
        <w:jc w:val="both"/>
        <w:rPr>
          <w:rFonts w:ascii="Arial" w:eastAsia="Calibri" w:hAnsi="Arial" w:cs="Arial"/>
          <w:kern w:val="0"/>
          <w:sz w:val="24"/>
          <w:szCs w:val="24"/>
          <w14:ligatures w14:val="none"/>
        </w:rPr>
      </w:pPr>
    </w:p>
    <w:p w14:paraId="56235325" w14:textId="77777777" w:rsidR="000553B4" w:rsidRPr="000553B4" w:rsidRDefault="000553B4" w:rsidP="000553B4">
      <w:pPr>
        <w:numPr>
          <w:ilvl w:val="0"/>
          <w:numId w:val="1"/>
        </w:numPr>
        <w:spacing w:after="120"/>
        <w:contextualSpacing/>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Different kinds of prayer – Ephesians 6:18</w:t>
      </w:r>
    </w:p>
    <w:p w14:paraId="24398DEE" w14:textId="77777777" w:rsidR="000553B4" w:rsidRDefault="000553B4" w:rsidP="000553B4">
      <w:pPr>
        <w:numPr>
          <w:ilvl w:val="1"/>
          <w:numId w:val="2"/>
        </w:numPr>
        <w:spacing w:after="120"/>
        <w:contextualSpacing/>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 xml:space="preserve">The Bible teaches there are different kinds of prayer and each different type of prayer have different purposes and different spiritual laws that govern each kind of prayer. </w:t>
      </w:r>
    </w:p>
    <w:p w14:paraId="4A22E604" w14:textId="77777777" w:rsidR="000553B4" w:rsidRPr="000553B4" w:rsidRDefault="000553B4" w:rsidP="00C01006">
      <w:pPr>
        <w:spacing w:after="120"/>
        <w:contextualSpacing/>
        <w:jc w:val="both"/>
        <w:rPr>
          <w:rFonts w:ascii="Arial" w:eastAsia="Calibri" w:hAnsi="Arial" w:cs="Arial"/>
          <w:kern w:val="0"/>
          <w:sz w:val="24"/>
          <w:szCs w:val="24"/>
          <w14:ligatures w14:val="none"/>
        </w:rPr>
      </w:pPr>
    </w:p>
    <w:p w14:paraId="4F59F300" w14:textId="77777777" w:rsidR="000553B4" w:rsidRPr="000553B4" w:rsidRDefault="000553B4" w:rsidP="000553B4">
      <w:pPr>
        <w:numPr>
          <w:ilvl w:val="0"/>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The prayer of faith</w:t>
      </w:r>
    </w:p>
    <w:p w14:paraId="4C9CBEAD" w14:textId="7B1283F2" w:rsidR="000553B4" w:rsidRPr="000553B4" w:rsidRDefault="000553B4" w:rsidP="00397A2F">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The prayer of faith is the most commonly used prayer</w:t>
      </w:r>
      <w:r w:rsidR="00E507E9">
        <w:rPr>
          <w:rFonts w:ascii="Arial" w:eastAsia="Calibri" w:hAnsi="Arial" w:cs="Arial"/>
          <w:kern w:val="0"/>
          <w:sz w:val="24"/>
          <w:szCs w:val="24"/>
          <w14:ligatures w14:val="none"/>
        </w:rPr>
        <w:t xml:space="preserve">. </w:t>
      </w:r>
      <w:r w:rsidRPr="000553B4">
        <w:rPr>
          <w:rFonts w:ascii="Arial" w:eastAsia="Calibri" w:hAnsi="Arial" w:cs="Arial"/>
          <w:kern w:val="0"/>
          <w:sz w:val="24"/>
          <w:szCs w:val="24"/>
          <w14:ligatures w14:val="none"/>
        </w:rPr>
        <w:t xml:space="preserve">The prayer of faith is a prayer you pray for yourself to receive </w:t>
      </w:r>
      <w:r w:rsidR="00D4146E">
        <w:rPr>
          <w:rFonts w:ascii="Arial" w:eastAsia="Calibri" w:hAnsi="Arial" w:cs="Arial"/>
          <w:kern w:val="0"/>
          <w:sz w:val="24"/>
          <w:szCs w:val="24"/>
          <w14:ligatures w14:val="none"/>
        </w:rPr>
        <w:t xml:space="preserve">what God has provided for you. </w:t>
      </w:r>
      <w:r w:rsidRPr="000553B4">
        <w:rPr>
          <w:rFonts w:ascii="Arial" w:eastAsia="Calibri" w:hAnsi="Arial" w:cs="Arial"/>
          <w:kern w:val="0"/>
          <w:sz w:val="24"/>
          <w:szCs w:val="24"/>
          <w14:ligatures w14:val="none"/>
        </w:rPr>
        <w:t xml:space="preserve">When we pray the prayer of </w:t>
      </w:r>
      <w:r w:rsidR="00C01006" w:rsidRPr="000553B4">
        <w:rPr>
          <w:rFonts w:ascii="Arial" w:eastAsia="Calibri" w:hAnsi="Arial" w:cs="Arial"/>
          <w:kern w:val="0"/>
          <w:sz w:val="24"/>
          <w:szCs w:val="24"/>
          <w14:ligatures w14:val="none"/>
        </w:rPr>
        <w:t>faith,</w:t>
      </w:r>
      <w:r w:rsidRPr="000553B4">
        <w:rPr>
          <w:rFonts w:ascii="Arial" w:eastAsia="Calibri" w:hAnsi="Arial" w:cs="Arial"/>
          <w:kern w:val="0"/>
          <w:sz w:val="24"/>
          <w:szCs w:val="24"/>
          <w14:ligatures w14:val="none"/>
        </w:rPr>
        <w:t xml:space="preserve"> we believe we receive when we pray, and therefore only pray one time. </w:t>
      </w:r>
      <w:r w:rsidR="00397A2F" w:rsidRPr="00042506">
        <w:rPr>
          <w:rFonts w:ascii="Arial" w:eastAsia="Calibri" w:hAnsi="Arial" w:cs="Arial"/>
          <w:kern w:val="0"/>
          <w:sz w:val="24"/>
          <w:szCs w:val="24"/>
          <w14:ligatures w14:val="none"/>
        </w:rPr>
        <w:t>There is no</w:t>
      </w:r>
      <w:r w:rsidRPr="000553B4">
        <w:rPr>
          <w:rFonts w:ascii="Arial" w:eastAsia="Calibri" w:hAnsi="Arial" w:cs="Arial"/>
          <w:kern w:val="0"/>
          <w:sz w:val="24"/>
          <w:szCs w:val="24"/>
          <w14:ligatures w14:val="none"/>
        </w:rPr>
        <w:t xml:space="preserve"> “if” in the prayer of faith. Some think you have to say </w:t>
      </w:r>
      <w:r w:rsidRPr="000553B4">
        <w:rPr>
          <w:rFonts w:ascii="Arial" w:eastAsia="Calibri" w:hAnsi="Arial" w:cs="Arial"/>
          <w:i/>
          <w:iCs/>
          <w:kern w:val="0"/>
          <w:sz w:val="24"/>
          <w:szCs w:val="24"/>
          <w14:ligatures w14:val="none"/>
        </w:rPr>
        <w:t xml:space="preserve">if it be your will </w:t>
      </w:r>
      <w:r w:rsidRPr="000553B4">
        <w:rPr>
          <w:rFonts w:ascii="Arial" w:eastAsia="Calibri" w:hAnsi="Arial" w:cs="Arial"/>
          <w:kern w:val="0"/>
          <w:sz w:val="24"/>
          <w:szCs w:val="24"/>
          <w14:ligatures w14:val="none"/>
        </w:rPr>
        <w:t xml:space="preserve">at the end of every prayer. </w:t>
      </w:r>
      <w:r w:rsidR="004B5272">
        <w:rPr>
          <w:rFonts w:ascii="Arial" w:eastAsia="Calibri" w:hAnsi="Arial" w:cs="Arial"/>
          <w:kern w:val="0"/>
          <w:sz w:val="24"/>
          <w:szCs w:val="24"/>
          <w14:ligatures w14:val="none"/>
        </w:rPr>
        <w:t xml:space="preserve">The word </w:t>
      </w:r>
      <w:r w:rsidR="004B5272">
        <w:rPr>
          <w:rFonts w:ascii="Arial" w:eastAsia="Calibri" w:hAnsi="Arial" w:cs="Arial"/>
          <w:i/>
          <w:iCs/>
          <w:kern w:val="0"/>
          <w:sz w:val="24"/>
          <w:szCs w:val="24"/>
          <w14:ligatures w14:val="none"/>
        </w:rPr>
        <w:t>if</w:t>
      </w:r>
      <w:r w:rsidRPr="000553B4">
        <w:rPr>
          <w:rFonts w:ascii="Arial" w:eastAsia="Calibri" w:hAnsi="Arial" w:cs="Arial"/>
          <w:kern w:val="0"/>
          <w:sz w:val="24"/>
          <w:szCs w:val="24"/>
          <w14:ligatures w14:val="none"/>
        </w:rPr>
        <w:t xml:space="preserve"> is only used in the prayer of consecration to God’s will. Luke 22:42 </w:t>
      </w:r>
    </w:p>
    <w:p w14:paraId="344BC39F" w14:textId="77777777" w:rsidR="000553B4" w:rsidRPr="000553B4" w:rsidRDefault="000553B4" w:rsidP="000553B4">
      <w:pPr>
        <w:tabs>
          <w:tab w:val="left" w:pos="360"/>
        </w:tabs>
        <w:spacing w:after="120"/>
        <w:ind w:left="1800"/>
        <w:jc w:val="both"/>
        <w:rPr>
          <w:rFonts w:ascii="Arial" w:eastAsia="Calibri" w:hAnsi="Arial" w:cs="Arial"/>
          <w:kern w:val="0"/>
          <w:sz w:val="24"/>
          <w:szCs w:val="24"/>
          <w14:ligatures w14:val="none"/>
        </w:rPr>
      </w:pPr>
    </w:p>
    <w:p w14:paraId="599C7D42" w14:textId="77777777" w:rsidR="000553B4" w:rsidRPr="000553B4" w:rsidRDefault="000553B4" w:rsidP="000553B4">
      <w:pPr>
        <w:numPr>
          <w:ilvl w:val="0"/>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How do we pray the prayer of faith?</w:t>
      </w:r>
    </w:p>
    <w:p w14:paraId="637E264A" w14:textId="77777777" w:rsid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Find and meditate in scriptures that promise what you are asking for – 1 John 5:14-15, Jeremiah 1:12, Romans 10:17</w:t>
      </w:r>
    </w:p>
    <w:p w14:paraId="6BB6C2F3" w14:textId="77777777" w:rsidR="004511F7" w:rsidRPr="000553B4" w:rsidRDefault="004511F7" w:rsidP="004511F7">
      <w:pPr>
        <w:tabs>
          <w:tab w:val="left" w:pos="360"/>
        </w:tabs>
        <w:spacing w:after="120"/>
        <w:jc w:val="both"/>
        <w:rPr>
          <w:rFonts w:ascii="Arial" w:eastAsia="Calibri" w:hAnsi="Arial" w:cs="Arial"/>
          <w:kern w:val="0"/>
          <w:sz w:val="24"/>
          <w:szCs w:val="24"/>
          <w14:ligatures w14:val="none"/>
        </w:rPr>
      </w:pPr>
    </w:p>
    <w:p w14:paraId="424B01FB" w14:textId="77777777" w:rsid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Ask the Father in the name of Jesus – John 16:23-24</w:t>
      </w:r>
    </w:p>
    <w:p w14:paraId="10110E3A" w14:textId="77777777" w:rsidR="004511F7" w:rsidRPr="000553B4" w:rsidRDefault="004511F7" w:rsidP="004511F7">
      <w:pPr>
        <w:tabs>
          <w:tab w:val="left" w:pos="360"/>
        </w:tabs>
        <w:spacing w:after="120"/>
        <w:jc w:val="both"/>
        <w:rPr>
          <w:rFonts w:ascii="Arial" w:eastAsia="Calibri" w:hAnsi="Arial" w:cs="Arial"/>
          <w:kern w:val="0"/>
          <w:sz w:val="24"/>
          <w:szCs w:val="24"/>
          <w14:ligatures w14:val="none"/>
        </w:rPr>
      </w:pPr>
    </w:p>
    <w:p w14:paraId="757F7AF3" w14:textId="0221D83B" w:rsidR="000553B4" w:rsidRDefault="000553B4" w:rsidP="00397A2F">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Believe you receive – Mark 11:24</w:t>
      </w:r>
    </w:p>
    <w:p w14:paraId="3A4B5D2A" w14:textId="77777777" w:rsidR="004511F7" w:rsidRPr="000553B4" w:rsidRDefault="004511F7" w:rsidP="004511F7">
      <w:pPr>
        <w:tabs>
          <w:tab w:val="left" w:pos="360"/>
        </w:tabs>
        <w:spacing w:after="120"/>
        <w:jc w:val="both"/>
        <w:rPr>
          <w:rFonts w:ascii="Arial" w:eastAsia="Calibri" w:hAnsi="Arial" w:cs="Arial"/>
          <w:kern w:val="0"/>
          <w:sz w:val="24"/>
          <w:szCs w:val="24"/>
          <w14:ligatures w14:val="none"/>
        </w:rPr>
      </w:pPr>
    </w:p>
    <w:p w14:paraId="369CC074" w14:textId="0B65D912" w:rsid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Reject every doubtful thought</w:t>
      </w:r>
      <w:r w:rsidR="00BF1525">
        <w:rPr>
          <w:rFonts w:ascii="Arial" w:eastAsia="Calibri" w:hAnsi="Arial" w:cs="Arial"/>
          <w:kern w:val="0"/>
          <w:sz w:val="24"/>
          <w:szCs w:val="24"/>
          <w14:ligatures w14:val="none"/>
        </w:rPr>
        <w:t xml:space="preserve"> – James 1:</w:t>
      </w:r>
      <w:r w:rsidR="00411B33">
        <w:rPr>
          <w:rFonts w:ascii="Arial" w:eastAsia="Calibri" w:hAnsi="Arial" w:cs="Arial"/>
          <w:kern w:val="0"/>
          <w:sz w:val="24"/>
          <w:szCs w:val="24"/>
          <w14:ligatures w14:val="none"/>
        </w:rPr>
        <w:t>5-8</w:t>
      </w:r>
    </w:p>
    <w:p w14:paraId="11166C43" w14:textId="77777777" w:rsidR="004511F7" w:rsidRPr="000553B4" w:rsidRDefault="004511F7" w:rsidP="004511F7">
      <w:pPr>
        <w:tabs>
          <w:tab w:val="left" w:pos="360"/>
        </w:tabs>
        <w:spacing w:after="120"/>
        <w:jc w:val="both"/>
        <w:rPr>
          <w:rFonts w:ascii="Arial" w:eastAsia="Calibri" w:hAnsi="Arial" w:cs="Arial"/>
          <w:kern w:val="0"/>
          <w:sz w:val="24"/>
          <w:szCs w:val="24"/>
          <w14:ligatures w14:val="none"/>
        </w:rPr>
      </w:pPr>
    </w:p>
    <w:p w14:paraId="297A1761" w14:textId="1907B5F8" w:rsidR="00C01006" w:rsidRPr="00C01006" w:rsidRDefault="000553B4" w:rsidP="00C01006">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Let every statement after you pray be a confession of your faith – Mark 11:23</w:t>
      </w:r>
    </w:p>
    <w:p w14:paraId="60D3DF36" w14:textId="77777777" w:rsidR="00C01006" w:rsidRPr="000553B4" w:rsidRDefault="00C01006" w:rsidP="00C01006">
      <w:pPr>
        <w:tabs>
          <w:tab w:val="left" w:pos="360"/>
        </w:tabs>
        <w:spacing w:after="120"/>
        <w:jc w:val="both"/>
        <w:rPr>
          <w:rFonts w:ascii="Arial" w:eastAsia="Calibri" w:hAnsi="Arial" w:cs="Arial"/>
          <w:kern w:val="0"/>
          <w:sz w:val="24"/>
          <w:szCs w:val="24"/>
          <w14:ligatures w14:val="none"/>
        </w:rPr>
      </w:pPr>
    </w:p>
    <w:p w14:paraId="45782885" w14:textId="77777777" w:rsidR="000553B4" w:rsidRPr="000553B4" w:rsidRDefault="000553B4" w:rsidP="000553B4">
      <w:pPr>
        <w:numPr>
          <w:ilvl w:val="0"/>
          <w:numId w:val="2"/>
        </w:numPr>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The Prayer of Agreement - Matthew 18:19</w:t>
      </w:r>
    </w:p>
    <w:p w14:paraId="2DB7454B" w14:textId="77777777" w:rsidR="000553B4" w:rsidRP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 xml:space="preserve">When praying for someone else to receive, their will and faith has a part. </w:t>
      </w:r>
    </w:p>
    <w:p w14:paraId="6AEA12F4" w14:textId="77777777" w:rsidR="000553B4" w:rsidRP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 xml:space="preserve">Must know what the other person wants you to agree in prayer about. </w:t>
      </w:r>
    </w:p>
    <w:p w14:paraId="30E60A23" w14:textId="77777777" w:rsidR="000553B4" w:rsidRPr="000553B4" w:rsidRDefault="000553B4" w:rsidP="000553B4">
      <w:pPr>
        <w:numPr>
          <w:ilvl w:val="1"/>
          <w:numId w:val="2"/>
        </w:numPr>
        <w:tabs>
          <w:tab w:val="left" w:pos="360"/>
        </w:tabs>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 xml:space="preserve">Must agree God heard and granted the thing prayed for. </w:t>
      </w:r>
    </w:p>
    <w:p w14:paraId="041F9EFC" w14:textId="77777777" w:rsidR="000553B4" w:rsidRPr="000553B4" w:rsidRDefault="000553B4" w:rsidP="000553B4">
      <w:pPr>
        <w:spacing w:after="120"/>
        <w:jc w:val="both"/>
        <w:rPr>
          <w:rFonts w:ascii="Arial" w:eastAsia="Calibri" w:hAnsi="Arial" w:cs="Arial"/>
          <w:kern w:val="0"/>
          <w:sz w:val="24"/>
          <w:szCs w:val="24"/>
          <w:u w:val="single"/>
          <w14:ligatures w14:val="none"/>
        </w:rPr>
      </w:pPr>
    </w:p>
    <w:p w14:paraId="4C22DAD9" w14:textId="77777777" w:rsidR="000553B4" w:rsidRPr="000553B4" w:rsidRDefault="000553B4" w:rsidP="000553B4">
      <w:pPr>
        <w:spacing w:after="120"/>
        <w:jc w:val="both"/>
        <w:rPr>
          <w:rFonts w:ascii="Arial" w:eastAsia="Calibri" w:hAnsi="Arial" w:cs="Arial"/>
          <w:kern w:val="0"/>
          <w:sz w:val="24"/>
          <w:szCs w:val="24"/>
          <w14:ligatures w14:val="none"/>
        </w:rPr>
      </w:pPr>
      <w:r w:rsidRPr="000553B4">
        <w:rPr>
          <w:rFonts w:ascii="Arial" w:eastAsia="Calibri" w:hAnsi="Arial" w:cs="Arial"/>
          <w:kern w:val="0"/>
          <w:sz w:val="24"/>
          <w:szCs w:val="24"/>
          <w:u w:val="single"/>
          <w14:ligatures w14:val="none"/>
        </w:rPr>
        <w:t>Conclusion:</w:t>
      </w:r>
      <w:r w:rsidRPr="000553B4">
        <w:rPr>
          <w:rFonts w:ascii="Arial" w:eastAsia="Calibri" w:hAnsi="Arial" w:cs="Arial"/>
          <w:kern w:val="0"/>
          <w:sz w:val="24"/>
          <w:szCs w:val="24"/>
          <w14:ligatures w14:val="none"/>
        </w:rPr>
        <w:t xml:space="preserve"> The prayer of faith is one kind of prayer. We pray the prayer of faith for ourselves to receive what God has provided, we believe we receive when we pray, and we only pray it once. For your prayers and faith to work for someone else, you must agree in prayer.  </w:t>
      </w:r>
    </w:p>
    <w:p w14:paraId="7032A499" w14:textId="77777777" w:rsidR="000553B4" w:rsidRPr="000553B4" w:rsidRDefault="000553B4" w:rsidP="000553B4">
      <w:pPr>
        <w:spacing w:after="120"/>
        <w:jc w:val="both"/>
        <w:rPr>
          <w:rFonts w:ascii="Arial" w:eastAsia="Calibri" w:hAnsi="Arial" w:cs="Arial"/>
          <w:kern w:val="0"/>
          <w:sz w:val="24"/>
          <w:szCs w:val="24"/>
          <w:u w:val="single"/>
          <w14:ligatures w14:val="none"/>
        </w:rPr>
      </w:pPr>
      <w:r w:rsidRPr="000553B4">
        <w:rPr>
          <w:rFonts w:ascii="Arial" w:eastAsia="Calibri" w:hAnsi="Arial" w:cs="Arial"/>
          <w:kern w:val="0"/>
          <w:sz w:val="24"/>
          <w:szCs w:val="24"/>
          <w:u w:val="single"/>
          <w14:ligatures w14:val="none"/>
        </w:rPr>
        <w:t>Discussion Questions:</w:t>
      </w:r>
    </w:p>
    <w:p w14:paraId="61E185C1" w14:textId="77777777" w:rsidR="000553B4" w:rsidRPr="000553B4" w:rsidRDefault="000553B4" w:rsidP="000553B4">
      <w:pPr>
        <w:numPr>
          <w:ilvl w:val="2"/>
          <w:numId w:val="1"/>
        </w:numPr>
        <w:spacing w:after="120"/>
        <w:ind w:left="360"/>
        <w:contextualSpacing/>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Who do you pray the prayer of faith for?</w:t>
      </w:r>
    </w:p>
    <w:p w14:paraId="23D526D7" w14:textId="77777777" w:rsidR="000553B4" w:rsidRPr="000553B4" w:rsidRDefault="000553B4" w:rsidP="000553B4">
      <w:pPr>
        <w:numPr>
          <w:ilvl w:val="2"/>
          <w:numId w:val="1"/>
        </w:numPr>
        <w:spacing w:after="120"/>
        <w:ind w:left="360"/>
        <w:contextualSpacing/>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How do you pray the prayer of faith?</w:t>
      </w:r>
    </w:p>
    <w:p w14:paraId="433FC4E5" w14:textId="77777777" w:rsidR="000553B4" w:rsidRPr="000553B4" w:rsidRDefault="000553B4" w:rsidP="000553B4">
      <w:pPr>
        <w:numPr>
          <w:ilvl w:val="2"/>
          <w:numId w:val="1"/>
        </w:numPr>
        <w:spacing w:after="120"/>
        <w:ind w:left="360"/>
        <w:contextualSpacing/>
        <w:jc w:val="both"/>
        <w:rPr>
          <w:rFonts w:ascii="Arial" w:eastAsia="Calibri" w:hAnsi="Arial" w:cs="Arial"/>
          <w:kern w:val="0"/>
          <w:sz w:val="24"/>
          <w:szCs w:val="24"/>
          <w14:ligatures w14:val="none"/>
        </w:rPr>
      </w:pPr>
      <w:r w:rsidRPr="000553B4">
        <w:rPr>
          <w:rFonts w:ascii="Arial" w:eastAsia="Calibri" w:hAnsi="Arial" w:cs="Arial"/>
          <w:kern w:val="0"/>
          <w:sz w:val="24"/>
          <w:szCs w:val="24"/>
          <w14:ligatures w14:val="none"/>
        </w:rPr>
        <w:t xml:space="preserve">What is required for the prayer of agreement to be successful? </w:t>
      </w:r>
    </w:p>
    <w:p w14:paraId="00716747" w14:textId="77777777" w:rsidR="000553B4" w:rsidRPr="000553B4" w:rsidRDefault="000553B4" w:rsidP="000553B4">
      <w:pPr>
        <w:tabs>
          <w:tab w:val="left" w:pos="360"/>
        </w:tabs>
        <w:spacing w:after="120"/>
        <w:jc w:val="both"/>
        <w:rPr>
          <w:rFonts w:ascii="Arial" w:eastAsia="Calibri" w:hAnsi="Arial" w:cs="Arial"/>
          <w:kern w:val="0"/>
          <w:sz w:val="24"/>
          <w:szCs w:val="24"/>
          <w14:ligatures w14:val="none"/>
        </w:rPr>
      </w:pPr>
    </w:p>
    <w:p w14:paraId="739DAF4F" w14:textId="77777777" w:rsidR="000553B4" w:rsidRPr="00042506" w:rsidRDefault="000553B4"/>
    <w:sectPr w:rsidR="000553B4" w:rsidRPr="00042506" w:rsidSect="000553B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44"/>
    <w:multiLevelType w:val="multilevel"/>
    <w:tmpl w:val="85FC8664"/>
    <w:lvl w:ilvl="0">
      <w:start w:val="1"/>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D3360A"/>
    <w:multiLevelType w:val="multilevel"/>
    <w:tmpl w:val="0A78E308"/>
    <w:lvl w:ilvl="0">
      <w:start w:val="1"/>
      <w:numFmt w:val="decimal"/>
      <w:lvlText w:val="%1."/>
      <w:lvlJc w:val="left"/>
      <w:pPr>
        <w:tabs>
          <w:tab w:val="num" w:pos="360"/>
        </w:tabs>
        <w:ind w:left="360" w:hanging="360"/>
      </w:pPr>
      <w:rPr>
        <w:rFonts w:ascii="Arial" w:eastAsia="Calibri" w:hAnsi="Arial" w:cs="Arial"/>
        <w:b w:val="0"/>
        <w:bCs w:val="0"/>
      </w:rPr>
    </w:lvl>
    <w:lvl w:ilvl="1">
      <w:start w:val="1"/>
      <w:numFmt w:val="upperLetter"/>
      <w:lvlText w:val="%2."/>
      <w:lvlJc w:val="left"/>
      <w:pPr>
        <w:tabs>
          <w:tab w:val="num" w:pos="720"/>
        </w:tabs>
        <w:ind w:left="720" w:hanging="360"/>
      </w:pPr>
      <w:rPr>
        <w:rFonts w:ascii="Arial" w:eastAsia="Calibri" w:hAnsi="Arial" w:cs="Arial"/>
        <w:b/>
        <w:bCs/>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rPr>
        <w:rFonts w:ascii="Arial" w:eastAsia="Calibri" w:hAnsi="Arial" w:cs="Arial"/>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29085497">
    <w:abstractNumId w:val="1"/>
  </w:num>
  <w:num w:numId="2" w16cid:durableId="15126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B4"/>
    <w:rsid w:val="00042506"/>
    <w:rsid w:val="000553B4"/>
    <w:rsid w:val="002E042F"/>
    <w:rsid w:val="00397A2F"/>
    <w:rsid w:val="00411B33"/>
    <w:rsid w:val="004511F7"/>
    <w:rsid w:val="004B5272"/>
    <w:rsid w:val="00BF1525"/>
    <w:rsid w:val="00C01006"/>
    <w:rsid w:val="00C64B21"/>
    <w:rsid w:val="00C80817"/>
    <w:rsid w:val="00D4146E"/>
    <w:rsid w:val="00E507E9"/>
    <w:rsid w:val="00ED11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33D08A2"/>
  <w15:chartTrackingRefBased/>
  <w15:docId w15:val="{629B10FC-5C6E-B14E-AE46-436E6AC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B4"/>
    <w:pPr>
      <w:spacing w:after="120"/>
      <w:ind w:left="720"/>
      <w:contextualSpacing/>
      <w:jc w:val="both"/>
    </w:pPr>
    <w:rPr>
      <w:rFonts w:ascii="Calibri" w:eastAsia="Calibri" w:hAnsi="Calibri" w:cs="Cordia Ne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9</cp:revision>
  <dcterms:created xsi:type="dcterms:W3CDTF">2023-06-13T02:08:00Z</dcterms:created>
  <dcterms:modified xsi:type="dcterms:W3CDTF">2023-06-13T11:01:00Z</dcterms:modified>
</cp:coreProperties>
</file>