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0C7B" w14:textId="77777777" w:rsidR="005D5415" w:rsidRPr="007A4498" w:rsidRDefault="005D5415" w:rsidP="007A4498">
      <w:pPr>
        <w:spacing w:after="120"/>
        <w:jc w:val="center"/>
        <w:rPr>
          <w:rFonts w:ascii="Arial" w:eastAsiaTheme="minorHAnsi" w:hAnsi="Arial" w:cs="AppleSystemUIFont"/>
          <w:b/>
          <w:bCs/>
          <w:sz w:val="24"/>
          <w:szCs w:val="24"/>
          <w:u w:val="single"/>
        </w:rPr>
      </w:pPr>
      <w:r w:rsidRPr="007A4498">
        <w:rPr>
          <w:rFonts w:ascii="Arial" w:eastAsiaTheme="minorHAnsi" w:hAnsi="Arial" w:cs="AppleSystemUIFont"/>
          <w:b/>
          <w:bCs/>
          <w:sz w:val="24"/>
          <w:szCs w:val="24"/>
          <w:u w:val="single"/>
        </w:rPr>
        <w:t>Sunday, 26 February 2023</w:t>
      </w:r>
    </w:p>
    <w:p w14:paraId="6690FCDD" w14:textId="22ACB45E" w:rsidR="0013553A" w:rsidRPr="007A4498" w:rsidRDefault="005D5415" w:rsidP="007A4498">
      <w:pPr>
        <w:spacing w:after="120"/>
        <w:jc w:val="center"/>
        <w:rPr>
          <w:rFonts w:ascii="Arial" w:eastAsiaTheme="minorHAnsi" w:hAnsi="Arial" w:cs="AppleSystemUIFont"/>
          <w:b/>
          <w:bCs/>
          <w:sz w:val="24"/>
          <w:szCs w:val="24"/>
          <w:u w:val="single"/>
        </w:rPr>
      </w:pPr>
      <w:r w:rsidRPr="007A4498">
        <w:rPr>
          <w:rFonts w:ascii="Arial" w:eastAsiaTheme="minorHAnsi" w:hAnsi="Arial" w:cs="AppleSystemUIFont"/>
          <w:b/>
          <w:bCs/>
          <w:sz w:val="24"/>
          <w:szCs w:val="24"/>
          <w:u w:val="single"/>
        </w:rPr>
        <w:t xml:space="preserve">The Harvest Is Ready Series - </w:t>
      </w:r>
      <w:r w:rsidR="0013553A" w:rsidRPr="007A4498">
        <w:rPr>
          <w:rFonts w:ascii="Arial" w:eastAsiaTheme="minorHAnsi" w:hAnsi="Arial" w:cs="AppleSystemUIFont"/>
          <w:b/>
          <w:bCs/>
          <w:sz w:val="24"/>
          <w:szCs w:val="24"/>
          <w:u w:val="single"/>
        </w:rPr>
        <w:t>Part 5 How to Present the Gospel</w:t>
      </w:r>
    </w:p>
    <w:p w14:paraId="63D84CE6" w14:textId="2B6DFCC6" w:rsidR="0013553A" w:rsidRPr="007A4498" w:rsidRDefault="0013553A" w:rsidP="007A4498">
      <w:p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>Today we will learn what the gospel is, how to present the Gospel to others, and how</w:t>
      </w:r>
      <w:r w:rsidR="00D94C88">
        <w:rPr>
          <w:rFonts w:ascii="Arial" w:eastAsiaTheme="minorHAnsi" w:hAnsi="Arial" w:cs="AppleSystemUIFont"/>
          <w:sz w:val="24"/>
          <w:szCs w:val="24"/>
        </w:rPr>
        <w:t xml:space="preserve"> to</w:t>
      </w:r>
      <w:r w:rsidRPr="007A4498">
        <w:rPr>
          <w:rFonts w:ascii="Arial" w:eastAsiaTheme="minorHAnsi" w:hAnsi="Arial" w:cs="AppleSystemUIFont"/>
          <w:sz w:val="24"/>
          <w:szCs w:val="24"/>
        </w:rPr>
        <w:t xml:space="preserve"> share the key aspects of the Gospel.</w:t>
      </w:r>
    </w:p>
    <w:p w14:paraId="7C0AFA47" w14:textId="6A9DA673" w:rsidR="0013553A" w:rsidRPr="00E17501" w:rsidRDefault="0013553A" w:rsidP="00E17501">
      <w:pPr>
        <w:pStyle w:val="ListParagraph"/>
        <w:numPr>
          <w:ilvl w:val="0"/>
          <w:numId w:val="2"/>
        </w:numPr>
        <w:spacing w:after="120"/>
        <w:rPr>
          <w:rFonts w:ascii="Arial" w:hAnsi="Arial" w:cs="AppleSystemUIFont"/>
          <w:szCs w:val="24"/>
        </w:rPr>
      </w:pPr>
      <w:r w:rsidRPr="00E17501">
        <w:rPr>
          <w:rFonts w:ascii="Arial" w:hAnsi="Arial" w:cs="AppleSystemUIFont"/>
          <w:szCs w:val="24"/>
        </w:rPr>
        <w:t>What is the Gospel?</w:t>
      </w:r>
    </w:p>
    <w:p w14:paraId="4C30771E" w14:textId="77777777" w:rsidR="0013553A" w:rsidRPr="007A4498" w:rsidRDefault="0013553A" w:rsidP="007A4498">
      <w:pPr>
        <w:numPr>
          <w:ilvl w:val="1"/>
          <w:numId w:val="2"/>
        </w:num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>The Gospel is not your testimony. Although testimonies are important, people are not saved by only hearing a testimony</w:t>
      </w:r>
    </w:p>
    <w:p w14:paraId="7A56A784" w14:textId="010ABCC2" w:rsidR="0013553A" w:rsidRPr="007A4498" w:rsidRDefault="0013553A" w:rsidP="007A4498">
      <w:pPr>
        <w:numPr>
          <w:ilvl w:val="1"/>
          <w:numId w:val="2"/>
        </w:num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>The Gospel is the story of God’s love, man, sin, Jesus, grace</w:t>
      </w:r>
      <w:r w:rsidR="00A70E20">
        <w:rPr>
          <w:rFonts w:ascii="Arial" w:eastAsiaTheme="minorHAnsi" w:hAnsi="Arial" w:cs="AppleSystemUIFont"/>
          <w:sz w:val="24"/>
          <w:szCs w:val="24"/>
        </w:rPr>
        <w:t>,</w:t>
      </w:r>
      <w:r w:rsidRPr="007A4498">
        <w:rPr>
          <w:rFonts w:ascii="Arial" w:eastAsiaTheme="minorHAnsi" w:hAnsi="Arial" w:cs="AppleSystemUIFont"/>
          <w:sz w:val="24"/>
          <w:szCs w:val="24"/>
        </w:rPr>
        <w:t xml:space="preserve"> and faith</w:t>
      </w:r>
    </w:p>
    <w:p w14:paraId="69656930" w14:textId="77777777" w:rsidR="0013553A" w:rsidRPr="007A4498" w:rsidRDefault="0013553A" w:rsidP="007A4498">
      <w:pPr>
        <w:spacing w:after="120"/>
        <w:rPr>
          <w:rFonts w:ascii="Arial" w:eastAsiaTheme="minorHAnsi" w:hAnsi="Arial" w:cs="AppleSystemUIFont"/>
          <w:sz w:val="24"/>
          <w:szCs w:val="24"/>
        </w:rPr>
      </w:pPr>
    </w:p>
    <w:p w14:paraId="64C93B90" w14:textId="3019AF25" w:rsidR="0013553A" w:rsidRPr="007A4498" w:rsidRDefault="0013553A" w:rsidP="007A4498">
      <w:pPr>
        <w:numPr>
          <w:ilvl w:val="0"/>
          <w:numId w:val="2"/>
        </w:num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>How to present the Gospel?</w:t>
      </w:r>
    </w:p>
    <w:p w14:paraId="1A81656D" w14:textId="77777777" w:rsidR="0013553A" w:rsidRPr="007A4498" w:rsidRDefault="0013553A" w:rsidP="007A4498">
      <w:pPr>
        <w:widowControl w:val="0"/>
        <w:numPr>
          <w:ilvl w:val="1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Five aspects of the Gospel</w:t>
      </w:r>
    </w:p>
    <w:p w14:paraId="711CBD71" w14:textId="77777777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God loves you – John 3:16</w:t>
      </w:r>
    </w:p>
    <w:p w14:paraId="769C96C0" w14:textId="2997FF7F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A16C62">
        <w:rPr>
          <w:rFonts w:ascii="Arial" w:eastAsia="Times New Roman" w:hAnsi="Arial" w:cs="Arial"/>
          <w:color w:val="000000"/>
          <w:sz w:val="24"/>
          <w:szCs w:val="24"/>
        </w:rPr>
        <w:t xml:space="preserve"> is separated from God’s love 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>– Romans 3:23, Romans 6:23</w:t>
      </w:r>
    </w:p>
    <w:p w14:paraId="705049F2" w14:textId="77777777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Man is lost in sin – Romans 3:23</w:t>
      </w:r>
    </w:p>
    <w:p w14:paraId="5331AF0A" w14:textId="77777777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Sin separates man from God. </w:t>
      </w:r>
    </w:p>
    <w:p w14:paraId="341502A7" w14:textId="65525E90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The wages of sin is spiritual death</w:t>
      </w:r>
      <w:r w:rsidR="0063314F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>separation from God - Romans 6:23</w:t>
      </w:r>
    </w:p>
    <w:p w14:paraId="2513895A" w14:textId="77777777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Jesus died for your sin – John 3:16</w:t>
      </w:r>
    </w:p>
    <w:p w14:paraId="7988FC83" w14:textId="311A9AC8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God loves you and sent Jesus to die for your sins so that you can be </w:t>
      </w:r>
      <w:r w:rsidR="00632D91">
        <w:rPr>
          <w:rFonts w:ascii="Arial" w:eastAsia="Times New Roman" w:hAnsi="Arial" w:cs="Browallia New"/>
          <w:color w:val="000000"/>
          <w:sz w:val="24"/>
          <w:szCs w:val="30"/>
        </w:rPr>
        <w:t>forgiven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 and no longer separated from God’s love </w:t>
      </w:r>
    </w:p>
    <w:p w14:paraId="174C1DFC" w14:textId="34352C1C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Three days after Jesus died</w:t>
      </w:r>
      <w:r w:rsidR="003864A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 God raised Him from the dead – Acts 2:23-24</w:t>
      </w:r>
    </w:p>
    <w:p w14:paraId="5E2711B4" w14:textId="77777777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You are saved by grace – Ephesians 2:8-9</w:t>
      </w:r>
    </w:p>
    <w:p w14:paraId="1BDF1955" w14:textId="77777777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Cannot save himself - Ephesians 2:8, 9</w:t>
      </w:r>
    </w:p>
    <w:p w14:paraId="58DB9DC8" w14:textId="77777777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Salvation is a free gift from God to you - Ephesians 2:8, 9</w:t>
      </w:r>
    </w:p>
    <w:p w14:paraId="7C40DB91" w14:textId="77777777" w:rsidR="0013553A" w:rsidRPr="007A4498" w:rsidRDefault="0013553A" w:rsidP="007A4498">
      <w:pPr>
        <w:widowControl w:val="0"/>
        <w:numPr>
          <w:ilvl w:val="3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Trusting Jesus alone for our salvation</w:t>
      </w:r>
    </w:p>
    <w:p w14:paraId="5F3448AD" w14:textId="77777777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You receive salvation by faith in Jesus – Romans 10:9-10</w:t>
      </w:r>
    </w:p>
    <w:p w14:paraId="73D5108D" w14:textId="4F3C8FE7" w:rsidR="0013553A" w:rsidRPr="007A4498" w:rsidRDefault="0013553A" w:rsidP="007A4498">
      <w:pPr>
        <w:widowControl w:val="0"/>
        <w:numPr>
          <w:ilvl w:val="1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3525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ecision </w:t>
      </w:r>
      <w:r w:rsidR="00335250">
        <w:rPr>
          <w:rFonts w:ascii="Arial" w:eastAsia="Times New Roman" w:hAnsi="Arial" w:cs="Arial"/>
          <w:color w:val="000000"/>
          <w:sz w:val="24"/>
          <w:szCs w:val="24"/>
        </w:rPr>
        <w:t xml:space="preserve">to receive Jesus </w:t>
      </w:r>
      <w:r w:rsidRPr="007A4498">
        <w:rPr>
          <w:rFonts w:ascii="Arial" w:eastAsia="Times New Roman" w:hAnsi="Arial" w:cs="Arial"/>
          <w:color w:val="000000"/>
          <w:sz w:val="24"/>
          <w:szCs w:val="24"/>
        </w:rPr>
        <w:t>– 3 Parts</w:t>
      </w:r>
    </w:p>
    <w:p w14:paraId="4FE8ED27" w14:textId="08D4389D" w:rsidR="0013553A" w:rsidRPr="007A4498" w:rsidRDefault="000B62F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Ask them </w:t>
      </w:r>
      <w:r w:rsidR="0013553A" w:rsidRPr="007A4498">
        <w:rPr>
          <w:rFonts w:ascii="Arial" w:eastAsia="Times New Roman" w:hAnsi="Arial" w:cs="Arial"/>
          <w:color w:val="000000"/>
          <w:sz w:val="24"/>
          <w:szCs w:val="24"/>
        </w:rPr>
        <w:t xml:space="preserve">- "Would you like to receive the gift of </w:t>
      </w:r>
      <w:r w:rsidR="00EC6148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13553A" w:rsidRPr="007A4498">
        <w:rPr>
          <w:rFonts w:ascii="Arial" w:eastAsia="Times New Roman" w:hAnsi="Arial" w:cs="Arial"/>
          <w:color w:val="000000"/>
          <w:sz w:val="24"/>
          <w:szCs w:val="24"/>
        </w:rPr>
        <w:t>?"</w:t>
      </w:r>
    </w:p>
    <w:p w14:paraId="41A2C06E" w14:textId="6DD8BF18" w:rsidR="0013553A" w:rsidRPr="002F4329" w:rsidRDefault="009C0AB4" w:rsidP="002F4329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Lead them in a prayer to receive salvation</w:t>
      </w:r>
      <w:r w:rsidR="002F4329">
        <w:rPr>
          <w:rFonts w:ascii="Arial" w:eastAsia="Times New Roman" w:hAnsi="Arial" w:hint="cs"/>
          <w:color w:val="000000"/>
          <w:sz w:val="24"/>
          <w:szCs w:val="24"/>
          <w:cs/>
        </w:rPr>
        <w:t xml:space="preserve"> </w:t>
      </w:r>
      <w:r w:rsidR="002F4329">
        <w:rPr>
          <w:rFonts w:ascii="Arial" w:eastAsia="Times New Roman" w:hAnsi="Arial"/>
          <w:color w:val="000000"/>
          <w:sz w:val="24"/>
          <w:szCs w:val="24"/>
        </w:rPr>
        <w:t xml:space="preserve">- </w:t>
      </w:r>
      <w:r w:rsidR="0013553A" w:rsidRPr="002F4329">
        <w:rPr>
          <w:rFonts w:ascii="Arial" w:eastAsia="Times New Roman" w:hAnsi="Arial" w:cs="Arial"/>
          <w:color w:val="000000"/>
          <w:sz w:val="24"/>
          <w:szCs w:val="24"/>
        </w:rPr>
        <w:t>"Father, I ask you to forgive me of all my sins. Jesus, I believe you died for me.  I ask you to come into my heart now and become my Lord and Savior."  In Jesus name, Amen</w:t>
      </w:r>
      <w:r w:rsidR="0085022D" w:rsidRPr="002F43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3553A" w:rsidRPr="002F4329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14:paraId="1BBD12F5" w14:textId="77777777" w:rsidR="0013553A" w:rsidRPr="007A4498" w:rsidRDefault="0013553A" w:rsidP="007A4498">
      <w:pPr>
        <w:widowControl w:val="0"/>
        <w:numPr>
          <w:ilvl w:val="2"/>
          <w:numId w:val="2"/>
        </w:numPr>
        <w:tabs>
          <w:tab w:val="left" w:pos="360"/>
        </w:tabs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7A4498">
        <w:rPr>
          <w:rFonts w:ascii="Arial" w:eastAsia="Times New Roman" w:hAnsi="Arial" w:cs="Arial"/>
          <w:color w:val="000000"/>
          <w:sz w:val="24"/>
          <w:szCs w:val="24"/>
        </w:rPr>
        <w:t>The assurance of salvation - John 6:47</w:t>
      </w:r>
    </w:p>
    <w:p w14:paraId="3089E8E6" w14:textId="77777777" w:rsidR="0013553A" w:rsidRPr="007A4498" w:rsidRDefault="0013553A" w:rsidP="007A4498">
      <w:pPr>
        <w:spacing w:after="120"/>
        <w:rPr>
          <w:rFonts w:ascii="Arial" w:eastAsiaTheme="minorHAnsi" w:hAnsi="Arial" w:cs="AppleSystemUIFont"/>
          <w:sz w:val="24"/>
          <w:szCs w:val="24"/>
        </w:rPr>
      </w:pPr>
    </w:p>
    <w:p w14:paraId="35B89E0A" w14:textId="7C7694DB" w:rsidR="0013553A" w:rsidRPr="007A4498" w:rsidRDefault="0013553A" w:rsidP="007A4498">
      <w:p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  <w:u w:val="single"/>
        </w:rPr>
        <w:t>Conclusion:</w:t>
      </w:r>
      <w:r w:rsidRPr="007A4498">
        <w:rPr>
          <w:rFonts w:ascii="Arial" w:eastAsiaTheme="minorHAnsi" w:hAnsi="Arial" w:cs="AppleSystemUIFont"/>
          <w:sz w:val="24"/>
          <w:szCs w:val="24"/>
        </w:rPr>
        <w:t xml:space="preserve"> We have learned what </w:t>
      </w:r>
      <w:r w:rsidR="007A4498">
        <w:rPr>
          <w:rFonts w:ascii="Arial" w:eastAsiaTheme="minorHAnsi" w:hAnsi="Arial" w:cs="AppleSystemUIFont"/>
          <w:sz w:val="24"/>
          <w:szCs w:val="24"/>
        </w:rPr>
        <w:t>t</w:t>
      </w:r>
      <w:r w:rsidRPr="007A4498">
        <w:rPr>
          <w:rFonts w:ascii="Arial" w:eastAsiaTheme="minorHAnsi" w:hAnsi="Arial" w:cs="AppleSystemUIFont"/>
          <w:sz w:val="24"/>
          <w:szCs w:val="24"/>
        </w:rPr>
        <w:t>he Gospel is and is not, the key aspects of the Gospel, and how to present the Gospel. The Gospel is the most important story anyone will hear. S</w:t>
      </w:r>
      <w:r w:rsidR="00090040">
        <w:rPr>
          <w:rFonts w:ascii="Arial" w:eastAsiaTheme="minorHAnsi" w:hAnsi="Arial" w:cs="AppleSystemUIFont"/>
          <w:sz w:val="24"/>
          <w:szCs w:val="24"/>
        </w:rPr>
        <w:t>o, s</w:t>
      </w:r>
      <w:r w:rsidRPr="007A4498">
        <w:rPr>
          <w:rFonts w:ascii="Arial" w:eastAsiaTheme="minorHAnsi" w:hAnsi="Arial" w:cs="AppleSystemUIFont"/>
          <w:sz w:val="24"/>
          <w:szCs w:val="24"/>
        </w:rPr>
        <w:t xml:space="preserve">tudy and practice presenting the Gospel until it flows out of you with great ease and faith. And believe the power of the Gospel will work through you. </w:t>
      </w:r>
    </w:p>
    <w:p w14:paraId="0693C159" w14:textId="77777777" w:rsidR="0013553A" w:rsidRPr="007A4498" w:rsidRDefault="0013553A" w:rsidP="007A4498">
      <w:p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  <w:u w:val="single"/>
        </w:rPr>
        <w:t>Discussion Questions:</w:t>
      </w:r>
    </w:p>
    <w:p w14:paraId="6D6D3365" w14:textId="688740F7" w:rsidR="0013553A" w:rsidRPr="007A4498" w:rsidRDefault="0013553A" w:rsidP="007A4498">
      <w:pPr>
        <w:numPr>
          <w:ilvl w:val="0"/>
          <w:numId w:val="3"/>
        </w:numPr>
        <w:spacing w:after="120"/>
        <w:rPr>
          <w:rFonts w:ascii="Arial" w:eastAsiaTheme="minorHAnsi" w:hAnsi="Arial" w:cs="AppleSystemUIFont"/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>What is the Gospel</w:t>
      </w:r>
      <w:r w:rsidR="00337E32">
        <w:rPr>
          <w:rFonts w:ascii="Arial" w:eastAsiaTheme="minorHAnsi" w:hAnsi="Arial" w:cs="AppleSystemUIFont"/>
          <w:sz w:val="24"/>
          <w:szCs w:val="24"/>
        </w:rPr>
        <w:t>, and what is it</w:t>
      </w:r>
      <w:r w:rsidRPr="007A4498">
        <w:rPr>
          <w:rFonts w:ascii="Arial" w:eastAsiaTheme="minorHAnsi" w:hAnsi="Arial" w:cs="AppleSystemUIFont"/>
          <w:sz w:val="24"/>
          <w:szCs w:val="24"/>
        </w:rPr>
        <w:t xml:space="preserve"> not?</w:t>
      </w:r>
    </w:p>
    <w:p w14:paraId="481A11B1" w14:textId="2F27FF98" w:rsidR="0013553A" w:rsidRPr="002F4329" w:rsidRDefault="0013553A" w:rsidP="007A4498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7A4498">
        <w:rPr>
          <w:rFonts w:ascii="Arial" w:eastAsiaTheme="minorHAnsi" w:hAnsi="Arial" w:cs="AppleSystemUIFont"/>
          <w:sz w:val="24"/>
          <w:szCs w:val="24"/>
        </w:rPr>
        <w:t xml:space="preserve">What are the five key aspects of the Gospel? </w:t>
      </w:r>
    </w:p>
    <w:p w14:paraId="2C853812" w14:textId="676EBC6C" w:rsidR="002F4329" w:rsidRPr="007A4498" w:rsidRDefault="002F4329" w:rsidP="007A4498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rFonts w:ascii="Arial" w:eastAsiaTheme="minorHAnsi" w:hAnsi="Arial" w:cs="AppleSystemUIFont"/>
          <w:sz w:val="24"/>
          <w:szCs w:val="24"/>
        </w:rPr>
        <w:t xml:space="preserve">Pair up and share the Gospel with each other. </w:t>
      </w:r>
    </w:p>
    <w:sectPr w:rsidR="002F4329" w:rsidRPr="007A4498" w:rsidSect="0013553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A1"/>
    <w:multiLevelType w:val="hybridMultilevel"/>
    <w:tmpl w:val="AC188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17427"/>
    <w:multiLevelType w:val="hybridMultilevel"/>
    <w:tmpl w:val="A5483716"/>
    <w:lvl w:ilvl="0" w:tplc="C15EE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2571B"/>
    <w:multiLevelType w:val="multilevel"/>
    <w:tmpl w:val="AC7E0CE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20403835">
    <w:abstractNumId w:val="1"/>
  </w:num>
  <w:num w:numId="2" w16cid:durableId="374547860">
    <w:abstractNumId w:val="2"/>
  </w:num>
  <w:num w:numId="3" w16cid:durableId="24812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3A"/>
    <w:rsid w:val="000534A6"/>
    <w:rsid w:val="00090040"/>
    <w:rsid w:val="0009389C"/>
    <w:rsid w:val="000B62FA"/>
    <w:rsid w:val="0013553A"/>
    <w:rsid w:val="002B1FCB"/>
    <w:rsid w:val="002F4329"/>
    <w:rsid w:val="00335250"/>
    <w:rsid w:val="00337E32"/>
    <w:rsid w:val="003864AE"/>
    <w:rsid w:val="005D5415"/>
    <w:rsid w:val="00632D91"/>
    <w:rsid w:val="0063314F"/>
    <w:rsid w:val="00670111"/>
    <w:rsid w:val="00780C9B"/>
    <w:rsid w:val="007A4498"/>
    <w:rsid w:val="00834BE0"/>
    <w:rsid w:val="0085022D"/>
    <w:rsid w:val="009C0AB4"/>
    <w:rsid w:val="009E6308"/>
    <w:rsid w:val="00A16C62"/>
    <w:rsid w:val="00A70E20"/>
    <w:rsid w:val="00B2780A"/>
    <w:rsid w:val="00D94C88"/>
    <w:rsid w:val="00E17501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2FB"/>
  <w15:chartTrackingRefBased/>
  <w15:docId w15:val="{7D442263-B96F-F345-A9FB-D323138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3A"/>
    <w:pPr>
      <w:ind w:left="720"/>
      <w:contextualSpacing/>
    </w:pPr>
    <w:rPr>
      <w:rFonts w:eastAsiaTheme="minorHAnsi"/>
      <w:sz w:val="24"/>
      <w:szCs w:val="30"/>
    </w:rPr>
  </w:style>
  <w:style w:type="paragraph" w:customStyle="1" w:styleId="Level2">
    <w:name w:val="Level 2"/>
    <w:basedOn w:val="Normal"/>
    <w:rsid w:val="0013553A"/>
    <w:pPr>
      <w:widowControl w:val="0"/>
      <w:ind w:left="1392" w:hanging="1275"/>
    </w:pPr>
    <w:rPr>
      <w:rFonts w:ascii="Courier New" w:eastAsia="Times New Roman" w:hAnsi="Courier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9</cp:revision>
  <dcterms:created xsi:type="dcterms:W3CDTF">2023-02-21T02:04:00Z</dcterms:created>
  <dcterms:modified xsi:type="dcterms:W3CDTF">2023-02-21T22:25:00Z</dcterms:modified>
</cp:coreProperties>
</file>